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9D0" w:rsidRPr="005139D0" w:rsidRDefault="00CB66CF" w:rsidP="005139D0">
      <w:pPr>
        <w:autoSpaceDE w:val="0"/>
        <w:autoSpaceDN w:val="0"/>
        <w:adjustRightInd w:val="0"/>
        <w:spacing w:after="0"/>
        <w:jc w:val="center"/>
        <w:rPr>
          <w:rFonts w:ascii="Times New Roman" w:hAnsi="Times New Roman"/>
          <w:b/>
          <w:bCs/>
          <w:sz w:val="24"/>
          <w:szCs w:val="24"/>
          <w:lang w:val="kk-KZ"/>
        </w:rPr>
      </w:pPr>
      <w:r>
        <w:rPr>
          <w:rFonts w:ascii="Times New Roman" w:hAnsi="Times New Roman"/>
          <w:b/>
          <w:bCs/>
          <w:sz w:val="24"/>
          <w:szCs w:val="24"/>
          <w:lang w:val="kk-KZ"/>
        </w:rPr>
        <w:t xml:space="preserve"> </w:t>
      </w:r>
      <w:r w:rsidR="005139D0" w:rsidRPr="005139D0">
        <w:rPr>
          <w:rFonts w:ascii="Times New Roman" w:hAnsi="Times New Roman"/>
          <w:b/>
          <w:bCs/>
          <w:sz w:val="24"/>
          <w:szCs w:val="24"/>
          <w:lang w:val="kk-KZ"/>
        </w:rPr>
        <w:t>Әл-Фараби атындағы Қазақ Ұлттық университеті</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Философия және саясаттану факультеті</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sz w:val="24"/>
          <w:szCs w:val="24"/>
          <w:lang w:val="kk-KZ"/>
        </w:rPr>
        <w:t>«5В020600 – Дінтану»</w:t>
      </w:r>
      <w:r w:rsidRPr="005139D0">
        <w:rPr>
          <w:b/>
          <w:sz w:val="28"/>
          <w:szCs w:val="28"/>
          <w:lang w:val="kk-KZ"/>
        </w:rPr>
        <w:t xml:space="preserve"> </w:t>
      </w:r>
      <w:r w:rsidRPr="005139D0">
        <w:rPr>
          <w:rFonts w:ascii="Times New Roman" w:hAnsi="Times New Roman"/>
          <w:b/>
          <w:bCs/>
          <w:sz w:val="24"/>
          <w:szCs w:val="24"/>
          <w:lang w:val="kk-KZ"/>
        </w:rPr>
        <w:t xml:space="preserve">мамандығы бойынша білім беру бағдарламасы </w:t>
      </w:r>
    </w:p>
    <w:p w:rsidR="005139D0" w:rsidRPr="005139D0" w:rsidRDefault="005139D0" w:rsidP="005139D0">
      <w:pPr>
        <w:autoSpaceDE w:val="0"/>
        <w:autoSpaceDN w:val="0"/>
        <w:adjustRightInd w:val="0"/>
        <w:spacing w:after="0"/>
        <w:jc w:val="center"/>
        <w:rPr>
          <w:rFonts w:ascii="Times New Roman" w:hAnsi="Times New Roman"/>
          <w:b/>
          <w:bCs/>
          <w:sz w:val="24"/>
          <w:szCs w:val="24"/>
          <w:lang w:val="kk-KZ"/>
        </w:rPr>
      </w:pPr>
      <w:r w:rsidRPr="005139D0">
        <w:rPr>
          <w:rFonts w:ascii="Times New Roman" w:hAnsi="Times New Roman"/>
          <w:b/>
          <w:bCs/>
          <w:sz w:val="24"/>
          <w:szCs w:val="24"/>
          <w:lang w:val="kk-KZ"/>
        </w:rPr>
        <w:t>Силлабус</w:t>
      </w:r>
    </w:p>
    <w:p w:rsidR="005139D0" w:rsidRPr="005139D0" w:rsidRDefault="005139D0" w:rsidP="0058403C">
      <w:pPr>
        <w:spacing w:after="0"/>
        <w:jc w:val="center"/>
        <w:rPr>
          <w:rFonts w:ascii="Times New Roman" w:hAnsi="Times New Roman"/>
          <w:b/>
          <w:sz w:val="24"/>
          <w:szCs w:val="24"/>
          <w:lang w:val="kk-KZ"/>
        </w:rPr>
      </w:pPr>
      <w:r w:rsidRPr="005139D0">
        <w:rPr>
          <w:rFonts w:ascii="Times New Roman" w:hAnsi="Times New Roman"/>
          <w:b/>
          <w:sz w:val="24"/>
          <w:szCs w:val="24"/>
          <w:lang w:val="kk-KZ"/>
        </w:rPr>
        <w:t>«</w:t>
      </w:r>
      <w:r w:rsidR="0058403C">
        <w:rPr>
          <w:rFonts w:ascii="Times New Roman" w:hAnsi="Times New Roman"/>
          <w:b/>
          <w:sz w:val="24"/>
          <w:szCs w:val="24"/>
          <w:lang w:val="kk-KZ"/>
        </w:rPr>
        <w:t>Ханафи мәзһабы</w:t>
      </w:r>
      <w:r w:rsidR="0059312B">
        <w:rPr>
          <w:rFonts w:ascii="Times New Roman" w:hAnsi="Times New Roman"/>
          <w:b/>
          <w:sz w:val="24"/>
          <w:szCs w:val="24"/>
          <w:lang w:val="kk-KZ"/>
        </w:rPr>
        <w:t xml:space="preserve"> усулы</w:t>
      </w:r>
      <w:r w:rsidRPr="005139D0">
        <w:rPr>
          <w:rFonts w:ascii="Times New Roman" w:hAnsi="Times New Roman"/>
          <w:b/>
          <w:sz w:val="24"/>
          <w:szCs w:val="24"/>
          <w:lang w:val="kk-KZ"/>
        </w:rPr>
        <w:t xml:space="preserve">»  </w:t>
      </w:r>
    </w:p>
    <w:p w:rsidR="001F27FB" w:rsidRPr="00C14C63" w:rsidRDefault="005139D0" w:rsidP="00F05EDB">
      <w:pPr>
        <w:spacing w:after="0" w:line="240" w:lineRule="auto"/>
        <w:jc w:val="center"/>
        <w:rPr>
          <w:rFonts w:ascii="Times New Roman" w:hAnsi="Times New Roman" w:cs="Times New Roman"/>
          <w:b/>
          <w:bCs/>
          <w:sz w:val="24"/>
          <w:szCs w:val="24"/>
          <w:lang w:eastAsia="ru-RU"/>
        </w:rPr>
      </w:pPr>
      <w:r w:rsidRPr="005139D0">
        <w:rPr>
          <w:rFonts w:ascii="Times New Roman" w:hAnsi="Times New Roman"/>
          <w:b/>
          <w:bCs/>
          <w:sz w:val="24"/>
          <w:szCs w:val="24"/>
          <w:lang w:val="kk-KZ"/>
        </w:rPr>
        <w:t>(</w:t>
      </w:r>
      <w:r w:rsidR="0059312B">
        <w:rPr>
          <w:rFonts w:ascii="Times New Roman" w:hAnsi="Times New Roman"/>
          <w:b/>
          <w:bCs/>
          <w:sz w:val="24"/>
          <w:szCs w:val="24"/>
          <w:lang w:val="en-US"/>
        </w:rPr>
        <w:t>7</w:t>
      </w:r>
      <w:bookmarkStart w:id="0" w:name="_GoBack"/>
      <w:bookmarkEnd w:id="0"/>
      <w:r w:rsidRPr="005139D0">
        <w:rPr>
          <w:rFonts w:ascii="Times New Roman" w:hAnsi="Times New Roman"/>
          <w:b/>
          <w:bCs/>
          <w:sz w:val="24"/>
          <w:szCs w:val="24"/>
          <w:lang w:val="kk-KZ"/>
        </w:rPr>
        <w:t>) семестр 20</w:t>
      </w:r>
      <w:r w:rsidR="00501A6A" w:rsidRPr="00501A6A">
        <w:rPr>
          <w:rFonts w:ascii="Times New Roman" w:hAnsi="Times New Roman"/>
          <w:b/>
          <w:bCs/>
          <w:sz w:val="24"/>
          <w:szCs w:val="24"/>
        </w:rPr>
        <w:t>21</w:t>
      </w:r>
      <w:r w:rsidRPr="005139D0">
        <w:rPr>
          <w:rFonts w:ascii="Times New Roman" w:hAnsi="Times New Roman"/>
          <w:b/>
          <w:bCs/>
          <w:sz w:val="24"/>
          <w:szCs w:val="24"/>
          <w:lang w:val="kk-KZ"/>
        </w:rPr>
        <w:t>-20</w:t>
      </w:r>
      <w:r w:rsidR="00F05EDB" w:rsidRPr="005A2DC5">
        <w:rPr>
          <w:rFonts w:ascii="Times New Roman" w:hAnsi="Times New Roman"/>
          <w:b/>
          <w:bCs/>
          <w:sz w:val="24"/>
          <w:szCs w:val="24"/>
        </w:rPr>
        <w:t>2</w:t>
      </w:r>
      <w:r w:rsidR="00501A6A">
        <w:rPr>
          <w:rFonts w:ascii="Times New Roman" w:hAnsi="Times New Roman"/>
          <w:b/>
          <w:bCs/>
          <w:sz w:val="24"/>
          <w:szCs w:val="24"/>
          <w:lang w:val="en-US"/>
        </w:rPr>
        <w:t>2</w:t>
      </w:r>
      <w:r w:rsidRPr="005139D0">
        <w:rPr>
          <w:rFonts w:ascii="Times New Roman" w:hAnsi="Times New Roman"/>
          <w:b/>
          <w:bCs/>
          <w:sz w:val="24"/>
          <w:szCs w:val="24"/>
          <w:lang w:val="kk-KZ"/>
        </w:rPr>
        <w:t xml:space="preserve"> оқу жылы</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3"/>
        <w:gridCol w:w="852"/>
        <w:gridCol w:w="2125"/>
        <w:gridCol w:w="993"/>
        <w:gridCol w:w="992"/>
        <w:gridCol w:w="12"/>
        <w:gridCol w:w="980"/>
        <w:gridCol w:w="851"/>
        <w:gridCol w:w="13"/>
        <w:gridCol w:w="980"/>
        <w:gridCol w:w="16"/>
        <w:gridCol w:w="266"/>
        <w:gridCol w:w="993"/>
      </w:tblGrid>
      <w:tr w:rsidR="005139D0" w:rsidRPr="00EA5F33" w:rsidTr="00F01A6B">
        <w:trPr>
          <w:trHeight w:val="265"/>
        </w:trPr>
        <w:tc>
          <w:tcPr>
            <w:tcW w:w="1985" w:type="dxa"/>
            <w:gridSpan w:val="2"/>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коды</w:t>
            </w:r>
          </w:p>
        </w:tc>
        <w:tc>
          <w:tcPr>
            <w:tcW w:w="2125"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Пәннің атауы</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Тип</w:t>
            </w:r>
          </w:p>
        </w:tc>
        <w:tc>
          <w:tcPr>
            <w:tcW w:w="2835" w:type="dxa"/>
            <w:gridSpan w:val="4"/>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Аптадағы сағат саны</w:t>
            </w:r>
          </w:p>
        </w:tc>
        <w:tc>
          <w:tcPr>
            <w:tcW w:w="1275" w:type="dxa"/>
            <w:gridSpan w:val="4"/>
            <w:vMerge w:val="restart"/>
            <w:tcBorders>
              <w:top w:val="single" w:sz="4" w:space="0" w:color="000000"/>
              <w:left w:val="single" w:sz="4" w:space="0" w:color="000000"/>
              <w:bottom w:val="single" w:sz="4" w:space="0" w:color="000000"/>
              <w:right w:val="single" w:sz="4" w:space="0" w:color="000000"/>
            </w:tcBorders>
          </w:tcPr>
          <w:p w:rsidR="005139D0" w:rsidRPr="005139D0" w:rsidRDefault="003F3904" w:rsidP="005139D0">
            <w:pPr>
              <w:autoSpaceDE w:val="0"/>
              <w:autoSpaceDN w:val="0"/>
              <w:adjustRightInd w:val="0"/>
              <w:spacing w:after="0" w:line="240" w:lineRule="auto"/>
              <w:rPr>
                <w:rFonts w:ascii="Times New Roman" w:hAnsi="Times New Roman"/>
                <w:b/>
                <w:sz w:val="24"/>
                <w:szCs w:val="24"/>
                <w:lang w:val="kk-KZ"/>
              </w:rPr>
            </w:pPr>
            <w:r>
              <w:rPr>
                <w:rFonts w:ascii="Times New Roman" w:hAnsi="Times New Roman"/>
                <w:b/>
                <w:sz w:val="24"/>
                <w:szCs w:val="24"/>
                <w:lang w:val="kk-KZ"/>
              </w:rPr>
              <w:t>Сағат</w:t>
            </w:r>
          </w:p>
        </w:tc>
        <w:tc>
          <w:tcPr>
            <w:tcW w:w="993" w:type="dxa"/>
            <w:vMerge w:val="restart"/>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ECTS</w:t>
            </w:r>
          </w:p>
        </w:tc>
      </w:tr>
      <w:tr w:rsidR="001F27FB" w:rsidRPr="00EA5F33" w:rsidTr="00F01A6B">
        <w:trPr>
          <w:trHeight w:val="265"/>
        </w:trPr>
        <w:tc>
          <w:tcPr>
            <w:tcW w:w="1985" w:type="dxa"/>
            <w:gridSpan w:val="2"/>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2125"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2"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r w:rsidRPr="00EA5F33">
              <w:rPr>
                <w:rFonts w:ascii="Times New Roman" w:hAnsi="Times New Roman" w:cs="Times New Roman"/>
                <w:b/>
                <w:bCs/>
              </w:rPr>
              <w:t>Лек</w:t>
            </w:r>
          </w:p>
        </w:tc>
        <w:tc>
          <w:tcPr>
            <w:tcW w:w="992" w:type="dxa"/>
            <w:gridSpan w:val="2"/>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Практ</w:t>
            </w:r>
            <w:proofErr w:type="spellEnd"/>
          </w:p>
        </w:tc>
        <w:tc>
          <w:tcPr>
            <w:tcW w:w="851" w:type="dxa"/>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roofErr w:type="spellStart"/>
            <w:r w:rsidRPr="00EA5F33">
              <w:rPr>
                <w:rFonts w:ascii="Times New Roman" w:hAnsi="Times New Roman" w:cs="Times New Roman"/>
                <w:b/>
                <w:bCs/>
              </w:rPr>
              <w:t>Лаб</w:t>
            </w:r>
            <w:proofErr w:type="spellEnd"/>
          </w:p>
        </w:tc>
        <w:tc>
          <w:tcPr>
            <w:tcW w:w="1275" w:type="dxa"/>
            <w:gridSpan w:val="4"/>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993" w:type="dxa"/>
            <w:vMerge/>
            <w:tcBorders>
              <w:top w:val="single" w:sz="4" w:space="0" w:color="000000"/>
              <w:left w:val="single" w:sz="4" w:space="0" w:color="000000"/>
              <w:bottom w:val="single" w:sz="4" w:space="0" w:color="000000"/>
              <w:right w:val="single" w:sz="4" w:space="0" w:color="000000"/>
            </w:tcBorders>
          </w:tcPr>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r>
      <w:tr w:rsidR="001F27FB"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197A27" w:rsidRDefault="00831448" w:rsidP="00376B93">
            <w:pPr>
              <w:pStyle w:val="1"/>
              <w:rPr>
                <w:b w:val="0"/>
                <w:sz w:val="24"/>
                <w:lang w:val="en-US"/>
              </w:rPr>
            </w:pPr>
            <w:r>
              <w:rPr>
                <w:b w:val="0"/>
                <w:sz w:val="24"/>
                <w:lang w:val="en-US"/>
              </w:rPr>
              <w:t>10B517</w:t>
            </w:r>
          </w:p>
        </w:tc>
        <w:tc>
          <w:tcPr>
            <w:tcW w:w="2125" w:type="dxa"/>
            <w:tcBorders>
              <w:top w:val="single" w:sz="4" w:space="0" w:color="000000"/>
              <w:left w:val="single" w:sz="4" w:space="0" w:color="000000"/>
              <w:bottom w:val="single" w:sz="4" w:space="0" w:color="000000"/>
              <w:right w:val="single" w:sz="4" w:space="0" w:color="000000"/>
            </w:tcBorders>
          </w:tcPr>
          <w:p w:rsidR="001F27FB" w:rsidRPr="005139D0" w:rsidRDefault="0058403C" w:rsidP="00376B93">
            <w:pPr>
              <w:autoSpaceDE w:val="0"/>
              <w:autoSpaceDN w:val="0"/>
              <w:adjustRightInd w:val="0"/>
              <w:spacing w:after="0" w:line="240" w:lineRule="auto"/>
              <w:jc w:val="center"/>
              <w:rPr>
                <w:rFonts w:ascii="Times New Roman" w:hAnsi="Times New Roman" w:cs="Times New Roman"/>
                <w:bCs/>
                <w:sz w:val="24"/>
                <w:szCs w:val="24"/>
                <w:lang w:val="en-US" w:eastAsia="ru-RU"/>
              </w:rPr>
            </w:pPr>
            <w:r>
              <w:rPr>
                <w:rFonts w:ascii="Times New Roman" w:hAnsi="Times New Roman"/>
                <w:lang w:val="kk-KZ"/>
              </w:rPr>
              <w:t>Ханафи мәзһабы</w:t>
            </w:r>
            <w:r w:rsidR="0059312B">
              <w:rPr>
                <w:rFonts w:ascii="Times New Roman" w:hAnsi="Times New Roman"/>
                <w:lang w:val="kk-KZ"/>
              </w:rPr>
              <w:t xml:space="preserve"> усулы</w:t>
            </w:r>
          </w:p>
        </w:tc>
        <w:tc>
          <w:tcPr>
            <w:tcW w:w="993" w:type="dxa"/>
            <w:tcBorders>
              <w:top w:val="single" w:sz="4" w:space="0" w:color="000000"/>
              <w:left w:val="single" w:sz="4" w:space="0" w:color="000000"/>
              <w:bottom w:val="single" w:sz="4" w:space="0" w:color="000000"/>
              <w:right w:val="single" w:sz="4" w:space="0" w:color="000000"/>
            </w:tcBorders>
          </w:tcPr>
          <w:p w:rsidR="001F27FB" w:rsidRPr="00EA5F33" w:rsidRDefault="005139D0" w:rsidP="00376B93">
            <w:pPr>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ЖК</w:t>
            </w:r>
          </w:p>
        </w:tc>
        <w:tc>
          <w:tcPr>
            <w:tcW w:w="992"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3F3904" w:rsidP="00376B9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2</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rsidR="001F27FB" w:rsidRPr="00EA5F33" w:rsidRDefault="001F27FB" w:rsidP="00376B93">
            <w:pPr>
              <w:autoSpaceDE w:val="0"/>
              <w:autoSpaceDN w:val="0"/>
              <w:adjustRightInd w:val="0"/>
              <w:spacing w:after="0" w:line="240" w:lineRule="auto"/>
              <w:jc w:val="center"/>
              <w:rPr>
                <w:rFonts w:ascii="Times New Roman" w:hAnsi="Times New Roman" w:cs="Times New Roman"/>
              </w:rPr>
            </w:pPr>
            <w:r w:rsidRPr="00EA5F33">
              <w:rPr>
                <w:rFonts w:ascii="Times New Roman" w:hAnsi="Times New Roman" w:cs="Times New Roman"/>
              </w:rPr>
              <w:t>1</w:t>
            </w:r>
          </w:p>
        </w:tc>
        <w:tc>
          <w:tcPr>
            <w:tcW w:w="851"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1F27FB" w:rsidP="00376B93">
            <w:pPr>
              <w:autoSpaceDE w:val="0"/>
              <w:autoSpaceDN w:val="0"/>
              <w:adjustRightInd w:val="0"/>
              <w:spacing w:after="0" w:line="240" w:lineRule="auto"/>
              <w:jc w:val="center"/>
              <w:rPr>
                <w:rFonts w:ascii="Times New Roman" w:hAnsi="Times New Roman" w:cs="Times New Roman"/>
              </w:rPr>
            </w:pPr>
            <w:r w:rsidRPr="00EA5F33">
              <w:rPr>
                <w:rFonts w:ascii="Times New Roman" w:hAnsi="Times New Roman" w:cs="Times New Roman"/>
              </w:rPr>
              <w:t>0</w:t>
            </w:r>
          </w:p>
        </w:tc>
        <w:tc>
          <w:tcPr>
            <w:tcW w:w="1275" w:type="dxa"/>
            <w:gridSpan w:val="4"/>
            <w:tcBorders>
              <w:top w:val="single" w:sz="4" w:space="0" w:color="000000"/>
              <w:left w:val="single" w:sz="4" w:space="0" w:color="000000"/>
              <w:bottom w:val="single" w:sz="4" w:space="0" w:color="000000"/>
              <w:right w:val="single" w:sz="4" w:space="0" w:color="000000"/>
            </w:tcBorders>
            <w:vAlign w:val="center"/>
          </w:tcPr>
          <w:p w:rsidR="001F27FB" w:rsidRPr="003F3904" w:rsidRDefault="003F3904" w:rsidP="00376B93">
            <w:pPr>
              <w:autoSpaceDE w:val="0"/>
              <w:autoSpaceDN w:val="0"/>
              <w:adjustRightInd w:val="0"/>
              <w:spacing w:after="0" w:line="240" w:lineRule="auto"/>
              <w:jc w:val="center"/>
              <w:rPr>
                <w:rFonts w:ascii="Times New Roman" w:hAnsi="Times New Roman" w:cs="Times New Roman"/>
                <w:lang w:val="kk-KZ"/>
              </w:rPr>
            </w:pPr>
            <w:r>
              <w:rPr>
                <w:rFonts w:ascii="Times New Roman" w:hAnsi="Times New Roman" w:cs="Times New Roman"/>
                <w:lang w:val="kk-KZ"/>
              </w:rPr>
              <w:t>45</w:t>
            </w:r>
          </w:p>
        </w:tc>
        <w:tc>
          <w:tcPr>
            <w:tcW w:w="993" w:type="dxa"/>
            <w:tcBorders>
              <w:top w:val="single" w:sz="4" w:space="0" w:color="000000"/>
              <w:left w:val="single" w:sz="4" w:space="0" w:color="000000"/>
              <w:bottom w:val="single" w:sz="4" w:space="0" w:color="000000"/>
              <w:right w:val="single" w:sz="4" w:space="0" w:color="000000"/>
            </w:tcBorders>
            <w:vAlign w:val="center"/>
          </w:tcPr>
          <w:p w:rsidR="001F27FB" w:rsidRPr="00EA5F33" w:rsidRDefault="003F3904" w:rsidP="00376B9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rPr>
              <w:t>5</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lang w:val="kk-KZ"/>
              </w:rPr>
            </w:pPr>
            <w:r w:rsidRPr="005139D0">
              <w:rPr>
                <w:rFonts w:ascii="Times New Roman" w:hAnsi="Times New Roman"/>
                <w:b/>
                <w:sz w:val="24"/>
                <w:szCs w:val="24"/>
                <w:lang w:val="kk-KZ"/>
              </w:rPr>
              <w:t>Дәріскер</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5139D0" w:rsidRDefault="00501A6A" w:rsidP="00501A6A">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lang w:val="kk-KZ"/>
              </w:rPr>
              <w:t>Доцент</w:t>
            </w:r>
            <w:r w:rsidR="005139D0">
              <w:rPr>
                <w:rFonts w:ascii="Times New Roman" w:hAnsi="Times New Roman"/>
                <w:lang w:val="kk-KZ"/>
              </w:rPr>
              <w:t xml:space="preserve"> </w:t>
            </w:r>
            <w:r w:rsidR="0058403C">
              <w:rPr>
                <w:rFonts w:ascii="Times New Roman" w:hAnsi="Times New Roman"/>
                <w:lang w:val="kk-KZ"/>
              </w:rPr>
              <w:t>Бағашаров Құдайберді Сабыржанұлы</w:t>
            </w:r>
          </w:p>
        </w:tc>
        <w:tc>
          <w:tcPr>
            <w:tcW w:w="1844" w:type="dxa"/>
            <w:gridSpan w:val="3"/>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Офис-</w:t>
            </w:r>
            <w:proofErr w:type="spellStart"/>
            <w:r>
              <w:rPr>
                <w:rFonts w:ascii="Times New Roman" w:hAnsi="Times New Roman" w:cs="Times New Roman"/>
                <w:b/>
                <w:bCs/>
              </w:rPr>
              <w:t>сағаттары</w:t>
            </w:r>
            <w:proofErr w:type="spellEnd"/>
          </w:p>
        </w:tc>
        <w:tc>
          <w:tcPr>
            <w:tcW w:w="2255" w:type="dxa"/>
            <w:gridSpan w:val="4"/>
            <w:vMerge w:val="restart"/>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r>
              <w:rPr>
                <w:rFonts w:ascii="Times New Roman" w:hAnsi="Times New Roman" w:cs="Times New Roman"/>
              </w:rPr>
              <w:t xml:space="preserve"> </w:t>
            </w: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lang w:val="en-US"/>
              </w:rPr>
              <w:t>e</w:t>
            </w:r>
            <w:r w:rsidRPr="005139D0">
              <w:rPr>
                <w:rFonts w:ascii="Times New Roman" w:hAnsi="Times New Roman"/>
                <w:b/>
                <w:sz w:val="24"/>
                <w:szCs w:val="24"/>
              </w:rPr>
              <w:t>-</w:t>
            </w:r>
            <w:r w:rsidRPr="005139D0">
              <w:rPr>
                <w:rFonts w:ascii="Times New Roman" w:hAnsi="Times New Roman"/>
                <w:b/>
                <w:sz w:val="24"/>
                <w:szCs w:val="24"/>
                <w:lang w:val="en-US"/>
              </w:rPr>
              <w:t>mail</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EA5F33" w:rsidRDefault="0058403C" w:rsidP="0058403C">
            <w:pPr>
              <w:autoSpaceDE w:val="0"/>
              <w:autoSpaceDN w:val="0"/>
              <w:adjustRightInd w:val="0"/>
              <w:spacing w:after="0" w:line="240" w:lineRule="auto"/>
              <w:jc w:val="both"/>
              <w:rPr>
                <w:rFonts w:ascii="Times New Roman" w:hAnsi="Times New Roman" w:cs="Times New Roman"/>
              </w:rPr>
            </w:pPr>
            <w:r>
              <w:rPr>
                <w:rFonts w:ascii="Times New Roman" w:hAnsi="Times New Roman"/>
                <w:lang w:val="tr-TR"/>
              </w:rPr>
              <w:t>Kudaiberdi1981@gmail.com</w:t>
            </w:r>
          </w:p>
        </w:tc>
        <w:tc>
          <w:tcPr>
            <w:tcW w:w="1844" w:type="dxa"/>
            <w:gridSpan w:val="3"/>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p>
        </w:tc>
        <w:tc>
          <w:tcPr>
            <w:tcW w:w="2255" w:type="dxa"/>
            <w:gridSpan w:val="4"/>
            <w:vMerge/>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
        </w:tc>
      </w:tr>
      <w:tr w:rsidR="005139D0"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autoSpaceDE w:val="0"/>
              <w:autoSpaceDN w:val="0"/>
              <w:adjustRightInd w:val="0"/>
              <w:spacing w:after="0" w:line="240" w:lineRule="auto"/>
              <w:rPr>
                <w:rFonts w:ascii="Times New Roman" w:hAnsi="Times New Roman"/>
                <w:b/>
                <w:sz w:val="24"/>
                <w:szCs w:val="24"/>
              </w:rPr>
            </w:pPr>
            <w:r w:rsidRPr="005139D0">
              <w:rPr>
                <w:rFonts w:ascii="Times New Roman" w:hAnsi="Times New Roman"/>
                <w:b/>
                <w:sz w:val="24"/>
                <w:szCs w:val="24"/>
              </w:rPr>
              <w:t xml:space="preserve">Телефон </w:t>
            </w:r>
          </w:p>
        </w:tc>
        <w:tc>
          <w:tcPr>
            <w:tcW w:w="4122" w:type="dxa"/>
            <w:gridSpan w:val="4"/>
            <w:tcBorders>
              <w:top w:val="single" w:sz="4" w:space="0" w:color="000000"/>
              <w:left w:val="single" w:sz="4" w:space="0" w:color="000000"/>
              <w:bottom w:val="single" w:sz="4" w:space="0" w:color="000000"/>
              <w:right w:val="single" w:sz="4" w:space="0" w:color="000000"/>
            </w:tcBorders>
          </w:tcPr>
          <w:p w:rsidR="005139D0" w:rsidRPr="0000112D" w:rsidRDefault="0000112D" w:rsidP="00501A6A">
            <w:pPr>
              <w:autoSpaceDE w:val="0"/>
              <w:autoSpaceDN w:val="0"/>
              <w:adjustRightInd w:val="0"/>
              <w:spacing w:after="0" w:line="240" w:lineRule="auto"/>
              <w:jc w:val="both"/>
              <w:rPr>
                <w:rFonts w:ascii="Times New Roman" w:hAnsi="Times New Roman" w:cs="Times New Roman"/>
                <w:lang w:val="kk-KZ"/>
              </w:rPr>
            </w:pPr>
            <w:r>
              <w:rPr>
                <w:rFonts w:ascii="Times New Roman" w:hAnsi="Times New Roman" w:cs="Times New Roman"/>
              </w:rPr>
              <w:t>8</w:t>
            </w:r>
            <w:r w:rsidR="00501A6A">
              <w:rPr>
                <w:rFonts w:ascii="Times New Roman" w:hAnsi="Times New Roman" w:cs="Times New Roman"/>
              </w:rPr>
              <w:t> </w:t>
            </w:r>
            <w:r>
              <w:rPr>
                <w:rFonts w:ascii="Times New Roman" w:hAnsi="Times New Roman" w:cs="Times New Roman"/>
              </w:rPr>
              <w:t>7</w:t>
            </w:r>
            <w:r w:rsidR="00501A6A">
              <w:rPr>
                <w:rFonts w:ascii="Times New Roman" w:hAnsi="Times New Roman" w:cs="Times New Roman"/>
                <w:lang w:val="en-US"/>
              </w:rPr>
              <w:t>78 357 57 14</w:t>
            </w:r>
            <w:r>
              <w:rPr>
                <w:rFonts w:ascii="Times New Roman" w:hAnsi="Times New Roman" w:cs="Times New Roman"/>
                <w:lang w:val="kk-KZ"/>
              </w:rPr>
              <w:t xml:space="preserve">  </w:t>
            </w:r>
          </w:p>
        </w:tc>
        <w:tc>
          <w:tcPr>
            <w:tcW w:w="1844" w:type="dxa"/>
            <w:gridSpan w:val="3"/>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Аудитория </w:t>
            </w:r>
          </w:p>
        </w:tc>
        <w:tc>
          <w:tcPr>
            <w:tcW w:w="2255" w:type="dxa"/>
            <w:gridSpan w:val="4"/>
            <w:tcBorders>
              <w:top w:val="single" w:sz="4" w:space="0" w:color="000000"/>
              <w:left w:val="single" w:sz="4" w:space="0" w:color="000000"/>
              <w:bottom w:val="single" w:sz="4" w:space="0" w:color="000000"/>
              <w:right w:val="single" w:sz="4" w:space="0" w:color="000000"/>
            </w:tcBorders>
          </w:tcPr>
          <w:p w:rsidR="005139D0" w:rsidRPr="00EA5F33" w:rsidRDefault="005139D0" w:rsidP="005139D0">
            <w:pPr>
              <w:autoSpaceDE w:val="0"/>
              <w:autoSpaceDN w:val="0"/>
              <w:adjustRightInd w:val="0"/>
              <w:spacing w:after="0" w:line="240" w:lineRule="auto"/>
              <w:jc w:val="both"/>
              <w:rPr>
                <w:rFonts w:ascii="Times New Roman" w:hAnsi="Times New Roman" w:cs="Times New Roman"/>
              </w:rPr>
            </w:pPr>
            <w:proofErr w:type="spellStart"/>
            <w:r>
              <w:rPr>
                <w:rFonts w:ascii="Times New Roman" w:hAnsi="Times New Roman" w:cs="Times New Roman"/>
              </w:rPr>
              <w:t>Сабақ</w:t>
            </w:r>
            <w:proofErr w:type="spellEnd"/>
            <w:r>
              <w:rPr>
                <w:rFonts w:ascii="Times New Roman" w:hAnsi="Times New Roman" w:cs="Times New Roman"/>
              </w:rPr>
              <w:t xml:space="preserve"> </w:t>
            </w:r>
            <w:proofErr w:type="spellStart"/>
            <w:r>
              <w:rPr>
                <w:rFonts w:ascii="Times New Roman" w:hAnsi="Times New Roman" w:cs="Times New Roman"/>
              </w:rPr>
              <w:t>кестесі</w:t>
            </w:r>
            <w:proofErr w:type="spellEnd"/>
            <w:r>
              <w:rPr>
                <w:rFonts w:ascii="Times New Roman" w:hAnsi="Times New Roman" w:cs="Times New Roman"/>
              </w:rPr>
              <w:t xml:space="preserve"> </w:t>
            </w:r>
            <w:proofErr w:type="spellStart"/>
            <w:r>
              <w:rPr>
                <w:rFonts w:ascii="Times New Roman" w:hAnsi="Times New Roman" w:cs="Times New Roman"/>
              </w:rPr>
              <w:t>бойынша</w:t>
            </w:r>
            <w:proofErr w:type="spellEnd"/>
          </w:p>
        </w:tc>
      </w:tr>
      <w:tr w:rsidR="001F27FB" w:rsidRPr="0059312B"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pStyle w:val="a8"/>
              <w:rPr>
                <w:rFonts w:ascii="Times New Roman" w:hAnsi="Times New Roman" w:cs="Times New Roman"/>
                <w:b/>
                <w:sz w:val="24"/>
                <w:szCs w:val="24"/>
                <w:lang w:val="kk-KZ"/>
              </w:rPr>
            </w:pPr>
            <w:r w:rsidRPr="005139D0">
              <w:rPr>
                <w:rFonts w:ascii="Times New Roman" w:hAnsi="Times New Roman" w:cs="Times New Roman"/>
                <w:b/>
                <w:sz w:val="24"/>
                <w:szCs w:val="24"/>
                <w:lang w:val="kk-KZ"/>
              </w:rPr>
              <w:t>Курстың академиялық презентациясы</w:t>
            </w:r>
          </w:p>
          <w:p w:rsidR="001F27FB" w:rsidRPr="00EA5F33" w:rsidRDefault="001F27FB" w:rsidP="00376B93">
            <w:pPr>
              <w:autoSpaceDE w:val="0"/>
              <w:autoSpaceDN w:val="0"/>
              <w:adjustRightInd w:val="0"/>
              <w:spacing w:after="0" w:line="240" w:lineRule="auto"/>
              <w:jc w:val="both"/>
              <w:rPr>
                <w:rFonts w:ascii="Times New Roman" w:hAnsi="Times New Roman" w:cs="Times New Roman"/>
                <w:b/>
                <w:bCs/>
              </w:rPr>
            </w:pPr>
          </w:p>
        </w:tc>
        <w:tc>
          <w:tcPr>
            <w:tcW w:w="8221" w:type="dxa"/>
            <w:gridSpan w:val="11"/>
            <w:tcBorders>
              <w:top w:val="single" w:sz="4" w:space="0" w:color="000000"/>
              <w:left w:val="single" w:sz="4" w:space="0" w:color="000000"/>
              <w:bottom w:val="single" w:sz="4" w:space="0" w:color="000000"/>
              <w:right w:val="single" w:sz="4" w:space="0" w:color="000000"/>
            </w:tcBorders>
          </w:tcPr>
          <w:p w:rsidR="005139D0" w:rsidRPr="00D35660" w:rsidRDefault="005139D0" w:rsidP="005139D0">
            <w:pPr>
              <w:pStyle w:val="a8"/>
              <w:jc w:val="both"/>
              <w:rPr>
                <w:rFonts w:ascii="Times New Roman" w:hAnsi="Times New Roman" w:cs="Times New Roman"/>
                <w:lang w:val="kk-KZ"/>
              </w:rPr>
            </w:pPr>
            <w:r w:rsidRPr="00D35660">
              <w:rPr>
                <w:rFonts w:ascii="Times New Roman" w:hAnsi="Times New Roman" w:cs="Times New Roman"/>
                <w:lang w:val="kk-KZ"/>
              </w:rPr>
              <w:t xml:space="preserve">Курстың мақсаты:  </w:t>
            </w:r>
          </w:p>
          <w:p w:rsidR="005139D0" w:rsidRPr="00D35660" w:rsidRDefault="005139D0" w:rsidP="005139D0">
            <w:pPr>
              <w:pStyle w:val="a8"/>
              <w:numPr>
                <w:ilvl w:val="0"/>
                <w:numId w:val="2"/>
              </w:numPr>
              <w:tabs>
                <w:tab w:val="left" w:pos="459"/>
              </w:tabs>
              <w:jc w:val="both"/>
              <w:rPr>
                <w:rFonts w:ascii="Times New Roman" w:hAnsi="Times New Roman" w:cs="Times New Roman"/>
                <w:lang w:val="kk-KZ"/>
              </w:rPr>
            </w:pPr>
            <w:r w:rsidRPr="00D35660">
              <w:rPr>
                <w:rFonts w:ascii="Times New Roman" w:hAnsi="Times New Roman" w:cs="Times New Roman"/>
                <w:lang w:val="kk-KZ"/>
              </w:rPr>
              <w:t>болашақ маманның жалпы және коммуникативті мәдени саласы бойынша;</w:t>
            </w:r>
          </w:p>
          <w:p w:rsidR="005139D0" w:rsidRPr="00D35660" w:rsidRDefault="005139D0" w:rsidP="005139D0">
            <w:pPr>
              <w:pStyle w:val="a8"/>
              <w:numPr>
                <w:ilvl w:val="0"/>
                <w:numId w:val="2"/>
              </w:numPr>
              <w:tabs>
                <w:tab w:val="left" w:pos="459"/>
              </w:tabs>
              <w:jc w:val="both"/>
              <w:rPr>
                <w:rFonts w:ascii="Times New Roman" w:hAnsi="Times New Roman" w:cs="Times New Roman"/>
                <w:lang w:val="kk-KZ"/>
              </w:rPr>
            </w:pPr>
            <w:r w:rsidRPr="00D35660">
              <w:rPr>
                <w:rFonts w:ascii="Times New Roman" w:hAnsi="Times New Roman" w:cs="Times New Roman"/>
                <w:lang w:val="kk-KZ"/>
              </w:rPr>
              <w:t>дағды қалыптастыру және мәдени аралық сұхбаттар жүргізуге баулу.</w:t>
            </w:r>
          </w:p>
          <w:p w:rsidR="005139D0" w:rsidRPr="00D35660" w:rsidRDefault="00DD517C" w:rsidP="00DD517C">
            <w:pPr>
              <w:pStyle w:val="a8"/>
              <w:numPr>
                <w:ilvl w:val="0"/>
                <w:numId w:val="2"/>
              </w:numPr>
              <w:tabs>
                <w:tab w:val="left" w:pos="459"/>
              </w:tabs>
              <w:jc w:val="both"/>
              <w:rPr>
                <w:rFonts w:ascii="Times New Roman" w:hAnsi="Times New Roman" w:cs="Times New Roman"/>
                <w:lang w:val="kk-KZ"/>
              </w:rPr>
            </w:pPr>
            <w:r>
              <w:rPr>
                <w:rFonts w:ascii="Times New Roman" w:hAnsi="Times New Roman" w:cs="Times New Roman"/>
                <w:lang w:val="kk-KZ"/>
              </w:rPr>
              <w:t xml:space="preserve">Ханафи мәзһабының өзіндік ерекшеліктерімен </w:t>
            </w:r>
            <w:r w:rsidR="005139D0">
              <w:rPr>
                <w:rFonts w:ascii="Times New Roman" w:hAnsi="Times New Roman" w:cs="Times New Roman"/>
                <w:lang w:val="kk-KZ"/>
              </w:rPr>
              <w:t>таныстыру</w:t>
            </w:r>
            <w:r w:rsidR="005139D0" w:rsidRPr="00D35660">
              <w:rPr>
                <w:rFonts w:ascii="Times New Roman" w:hAnsi="Times New Roman" w:cs="Times New Roman"/>
                <w:lang w:val="kk-KZ"/>
              </w:rPr>
              <w:t>;</w:t>
            </w:r>
          </w:p>
          <w:p w:rsidR="001F27FB" w:rsidRPr="005139D0" w:rsidRDefault="00BE7620" w:rsidP="0058403C">
            <w:pPr>
              <w:pStyle w:val="a3"/>
              <w:numPr>
                <w:ilvl w:val="0"/>
                <w:numId w:val="2"/>
              </w:numPr>
              <w:shd w:val="clear" w:color="auto" w:fill="FFFFFF"/>
              <w:tabs>
                <w:tab w:val="left" w:pos="463"/>
                <w:tab w:val="left" w:pos="851"/>
                <w:tab w:val="left" w:pos="9072"/>
                <w:tab w:val="left" w:pos="9214"/>
              </w:tabs>
              <w:spacing w:after="0" w:line="240" w:lineRule="auto"/>
              <w:jc w:val="both"/>
              <w:rPr>
                <w:rFonts w:ascii="Times New Roman" w:hAnsi="Times New Roman"/>
                <w:sz w:val="24"/>
                <w:lang w:val="kk-KZ"/>
              </w:rPr>
            </w:pPr>
            <w:r>
              <w:rPr>
                <w:rFonts w:ascii="Times New Roman" w:hAnsi="Times New Roman"/>
                <w:lang w:val="kk-KZ"/>
              </w:rPr>
              <w:t xml:space="preserve">Қазіргі күні қоғамда туындаған </w:t>
            </w:r>
            <w:r w:rsidR="0058403C">
              <w:rPr>
                <w:rFonts w:ascii="Times New Roman" w:hAnsi="Times New Roman"/>
                <w:lang w:val="kk-KZ"/>
              </w:rPr>
              <w:t xml:space="preserve">мәзһабқа қатысты мәселелерді </w:t>
            </w:r>
            <w:r w:rsidR="005139D0">
              <w:rPr>
                <w:rFonts w:ascii="Times New Roman" w:hAnsi="Times New Roman"/>
                <w:lang w:val="kk-KZ"/>
              </w:rPr>
              <w:t>зерттей алатындай қабілет қалыптастыру</w:t>
            </w:r>
          </w:p>
        </w:tc>
      </w:tr>
      <w:tr w:rsidR="001F27FB" w:rsidRPr="00EA5F33" w:rsidTr="00F01A6B">
        <w:tc>
          <w:tcPr>
            <w:tcW w:w="1985" w:type="dxa"/>
            <w:gridSpan w:val="2"/>
            <w:tcBorders>
              <w:top w:val="single" w:sz="4" w:space="0" w:color="000000"/>
              <w:left w:val="single" w:sz="4" w:space="0" w:color="000000"/>
              <w:bottom w:val="single" w:sz="4" w:space="0" w:color="000000"/>
              <w:right w:val="single" w:sz="4" w:space="0" w:color="000000"/>
            </w:tcBorders>
          </w:tcPr>
          <w:p w:rsidR="001F27FB" w:rsidRPr="005139D0" w:rsidRDefault="005139D0" w:rsidP="00376B93">
            <w:pPr>
              <w:autoSpaceDE w:val="0"/>
              <w:autoSpaceDN w:val="0"/>
              <w:adjustRightInd w:val="0"/>
              <w:spacing w:after="0" w:line="240" w:lineRule="auto"/>
              <w:jc w:val="both"/>
              <w:rPr>
                <w:rFonts w:ascii="Times New Roman" w:hAnsi="Times New Roman" w:cs="Times New Roman"/>
                <w:b/>
                <w:bCs/>
              </w:rPr>
            </w:pPr>
            <w:proofErr w:type="spellStart"/>
            <w:r w:rsidRPr="005139D0">
              <w:rPr>
                <w:rFonts w:ascii="Times New Roman" w:hAnsi="Times New Roman"/>
                <w:b/>
                <w:sz w:val="24"/>
                <w:szCs w:val="24"/>
              </w:rPr>
              <w:t>Пререквизит</w:t>
            </w:r>
            <w:proofErr w:type="spellEnd"/>
            <w:r w:rsidRPr="005139D0">
              <w:rPr>
                <w:rFonts w:ascii="Times New Roman" w:hAnsi="Times New Roman"/>
                <w:b/>
                <w:sz w:val="24"/>
                <w:szCs w:val="24"/>
                <w:lang w:val="kk-KZ"/>
              </w:rPr>
              <w:t xml:space="preserve"> тері, п</w:t>
            </w:r>
            <w:proofErr w:type="spellStart"/>
            <w:r w:rsidRPr="005139D0">
              <w:rPr>
                <w:rFonts w:ascii="Times New Roman" w:hAnsi="Times New Roman"/>
                <w:b/>
                <w:sz w:val="24"/>
                <w:szCs w:val="24"/>
              </w:rPr>
              <w:t>острек</w:t>
            </w:r>
            <w:proofErr w:type="spellEnd"/>
            <w:r w:rsidRPr="005139D0">
              <w:rPr>
                <w:rFonts w:ascii="Times New Roman" w:hAnsi="Times New Roman"/>
                <w:b/>
                <w:sz w:val="24"/>
                <w:szCs w:val="24"/>
                <w:lang w:val="kk-KZ"/>
              </w:rPr>
              <w:t>-</w:t>
            </w:r>
            <w:r w:rsidRPr="005139D0">
              <w:rPr>
                <w:rFonts w:ascii="Times New Roman" w:hAnsi="Times New Roman"/>
                <w:b/>
                <w:sz w:val="24"/>
                <w:szCs w:val="24"/>
              </w:rPr>
              <w:t>визит</w:t>
            </w:r>
            <w:r w:rsidRPr="005139D0">
              <w:rPr>
                <w:rFonts w:ascii="Times New Roman" w:hAnsi="Times New Roman"/>
                <w:b/>
                <w:sz w:val="24"/>
                <w:szCs w:val="24"/>
                <w:lang w:val="kk-KZ"/>
              </w:rPr>
              <w:t>тері</w:t>
            </w:r>
          </w:p>
        </w:tc>
        <w:tc>
          <w:tcPr>
            <w:tcW w:w="8221" w:type="dxa"/>
            <w:gridSpan w:val="11"/>
            <w:tcBorders>
              <w:top w:val="single" w:sz="4" w:space="0" w:color="000000"/>
              <w:left w:val="single" w:sz="4" w:space="0" w:color="000000"/>
              <w:bottom w:val="single" w:sz="4" w:space="0" w:color="000000"/>
              <w:right w:val="single" w:sz="4" w:space="0" w:color="000000"/>
            </w:tcBorders>
          </w:tcPr>
          <w:p w:rsidR="001F27FB" w:rsidRPr="00197A27" w:rsidRDefault="005139D0" w:rsidP="00376B93">
            <w:pPr>
              <w:autoSpaceDE w:val="0"/>
              <w:autoSpaceDN w:val="0"/>
              <w:adjustRightInd w:val="0"/>
              <w:spacing w:after="0" w:line="240" w:lineRule="auto"/>
              <w:ind w:firstLine="179"/>
              <w:jc w:val="both"/>
              <w:rPr>
                <w:rFonts w:ascii="Times New Roman" w:hAnsi="Times New Roman" w:cs="Times New Roman"/>
                <w:color w:val="000000"/>
                <w:sz w:val="24"/>
                <w:szCs w:val="24"/>
              </w:rPr>
            </w:pPr>
            <w:r>
              <w:rPr>
                <w:rFonts w:ascii="Times New Roman" w:hAnsi="Times New Roman"/>
                <w:lang w:val="kk-KZ"/>
              </w:rPr>
              <w:t xml:space="preserve">Діндер тарихы, </w:t>
            </w:r>
            <w:r w:rsidR="00BE7620">
              <w:rPr>
                <w:rFonts w:ascii="Times New Roman" w:hAnsi="Times New Roman"/>
                <w:lang w:val="kk-KZ"/>
              </w:rPr>
              <w:t>Теология</w:t>
            </w:r>
            <w:r w:rsidRPr="00816974">
              <w:rPr>
                <w:rFonts w:ascii="Times New Roman" w:hAnsi="Times New Roman"/>
                <w:lang w:val="kk-KZ"/>
              </w:rPr>
              <w:t>, Дін филос</w:t>
            </w:r>
            <w:r>
              <w:rPr>
                <w:rFonts w:ascii="Times New Roman" w:hAnsi="Times New Roman"/>
                <w:lang w:val="kk-KZ"/>
              </w:rPr>
              <w:t>офиясы, Ислам тарихы</w:t>
            </w:r>
            <w:r w:rsidR="0000112D">
              <w:rPr>
                <w:rFonts w:ascii="Times New Roman" w:hAnsi="Times New Roman"/>
                <w:lang w:val="kk-KZ"/>
              </w:rPr>
              <w:t>.</w:t>
            </w:r>
            <w:r w:rsidR="00BE7620">
              <w:rPr>
                <w:rFonts w:ascii="Times New Roman" w:hAnsi="Times New Roman"/>
                <w:lang w:val="kk-KZ"/>
              </w:rPr>
              <w:t xml:space="preserve"> Мазхабтар тарихы</w:t>
            </w:r>
          </w:p>
        </w:tc>
      </w:tr>
      <w:tr w:rsidR="005139D0" w:rsidRPr="00DD517C" w:rsidTr="00F01A6B">
        <w:tc>
          <w:tcPr>
            <w:tcW w:w="1985" w:type="dxa"/>
            <w:gridSpan w:val="2"/>
            <w:tcBorders>
              <w:top w:val="single" w:sz="4" w:space="0" w:color="000000"/>
              <w:left w:val="single" w:sz="4" w:space="0" w:color="000000"/>
              <w:bottom w:val="single" w:sz="4" w:space="0" w:color="000000"/>
              <w:right w:val="single" w:sz="4" w:space="0" w:color="000000"/>
            </w:tcBorders>
          </w:tcPr>
          <w:p w:rsidR="005139D0" w:rsidRPr="005139D0" w:rsidRDefault="005139D0" w:rsidP="005139D0">
            <w:pPr>
              <w:spacing w:after="0" w:line="240" w:lineRule="auto"/>
              <w:jc w:val="both"/>
              <w:rPr>
                <w:rStyle w:val="shorttext"/>
                <w:b/>
                <w:bCs/>
              </w:rPr>
            </w:pPr>
            <w:r w:rsidRPr="005139D0">
              <w:rPr>
                <w:rFonts w:ascii="Times New Roman" w:hAnsi="Times New Roman"/>
                <w:b/>
                <w:sz w:val="24"/>
                <w:szCs w:val="24"/>
                <w:lang w:val="kk-KZ"/>
              </w:rPr>
              <w:t xml:space="preserve">Ақпараттық </w:t>
            </w:r>
            <w:r w:rsidRPr="005139D0">
              <w:rPr>
                <w:rFonts w:ascii="Times New Roman" w:hAnsi="Times New Roman"/>
                <w:b/>
                <w:sz w:val="24"/>
                <w:szCs w:val="24"/>
              </w:rPr>
              <w:t>ресурс</w:t>
            </w:r>
            <w:r w:rsidRPr="005139D0">
              <w:rPr>
                <w:rFonts w:ascii="Times New Roman" w:hAnsi="Times New Roman"/>
                <w:b/>
                <w:sz w:val="24"/>
                <w:szCs w:val="24"/>
                <w:lang w:val="kk-KZ"/>
              </w:rPr>
              <w:t xml:space="preserve">тар </w:t>
            </w:r>
            <w:r w:rsidRPr="005139D0">
              <w:rPr>
                <w:rStyle w:val="shorttext"/>
                <w:rFonts w:ascii="Times New Roman" w:hAnsi="Times New Roman"/>
                <w:b/>
                <w:bCs/>
                <w:sz w:val="24"/>
                <w:szCs w:val="24"/>
              </w:rPr>
              <w:t xml:space="preserve"> </w:t>
            </w:r>
          </w:p>
        </w:tc>
        <w:tc>
          <w:tcPr>
            <w:tcW w:w="8221" w:type="dxa"/>
            <w:gridSpan w:val="11"/>
            <w:tcBorders>
              <w:top w:val="single" w:sz="4" w:space="0" w:color="000000"/>
              <w:left w:val="single" w:sz="4" w:space="0" w:color="000000"/>
              <w:bottom w:val="single" w:sz="4" w:space="0" w:color="000000"/>
              <w:right w:val="single" w:sz="4" w:space="0" w:color="000000"/>
            </w:tcBorders>
          </w:tcPr>
          <w:p w:rsidR="00DD517C" w:rsidRPr="00DD517C" w:rsidRDefault="00DD517C"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Әбу Ханифа және Ханафи мәзһабы. А. Әділбаев, Ш. Әділбаева. Алматы. </w:t>
            </w:r>
            <w:r>
              <w:rPr>
                <w:rFonts w:ascii="Times New Roman" w:hAnsi="Times New Roman"/>
                <w:color w:val="212529"/>
                <w:sz w:val="24"/>
                <w:szCs w:val="24"/>
                <w:lang w:val="en-US" w:eastAsia="ru-RU"/>
              </w:rPr>
              <w:t xml:space="preserve">2013. </w:t>
            </w:r>
          </w:p>
          <w:p w:rsidR="00DD517C" w:rsidRPr="00DD517C" w:rsidRDefault="00DD517C" w:rsidP="005139D0">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eastAsia="ru-RU"/>
              </w:rPr>
              <w:t xml:space="preserve">Мәзһаб туралы таным. (құрастырғандар: Т. Түгелұлы, Б. Тұрғанбекұлы). Алматы, </w:t>
            </w:r>
            <w:r>
              <w:rPr>
                <w:rFonts w:ascii="Times New Roman" w:hAnsi="Times New Roman"/>
                <w:color w:val="212529"/>
                <w:sz w:val="24"/>
                <w:szCs w:val="24"/>
                <w:lang w:val="en-US" w:eastAsia="ru-RU"/>
              </w:rPr>
              <w:t xml:space="preserve">2011. </w:t>
            </w:r>
          </w:p>
          <w:p w:rsidR="0055329E" w:rsidRPr="00DD517C" w:rsidRDefault="00DD517C" w:rsidP="0055329E">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eastAsia="ru-RU"/>
              </w:rPr>
            </w:pPr>
            <w:r>
              <w:rPr>
                <w:rFonts w:ascii="Times New Roman" w:hAnsi="Times New Roman"/>
                <w:color w:val="212529"/>
                <w:sz w:val="24"/>
                <w:szCs w:val="24"/>
                <w:lang w:val="kk-KZ"/>
              </w:rPr>
              <w:t xml:space="preserve">Ұлық имам имам ағзам Әбу Ханифа. Ә. Дербісәлі. Алматы. </w:t>
            </w:r>
            <w:r w:rsidRPr="00DD517C">
              <w:rPr>
                <w:rFonts w:ascii="Times New Roman" w:hAnsi="Times New Roman"/>
                <w:color w:val="212529"/>
                <w:sz w:val="24"/>
                <w:szCs w:val="24"/>
                <w:lang w:val="kk-KZ"/>
              </w:rPr>
              <w:t>2007.</w:t>
            </w:r>
            <w:r w:rsidR="0055329E">
              <w:rPr>
                <w:rFonts w:ascii="Times New Roman" w:hAnsi="Times New Roman"/>
                <w:color w:val="212529"/>
                <w:sz w:val="24"/>
                <w:szCs w:val="24"/>
                <w:lang w:val="kk-KZ" w:eastAsia="ru-RU"/>
              </w:rPr>
              <w:t xml:space="preserve"> </w:t>
            </w:r>
          </w:p>
          <w:p w:rsidR="005139D0" w:rsidRDefault="0055329E" w:rsidP="008F6E55">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rPr>
            </w:pPr>
            <w:r w:rsidRPr="0055329E">
              <w:rPr>
                <w:rFonts w:ascii="Times New Roman" w:hAnsi="Times New Roman"/>
                <w:color w:val="212529"/>
                <w:sz w:val="24"/>
                <w:szCs w:val="24"/>
                <w:lang w:val="kk-KZ"/>
              </w:rPr>
              <w:t>Смайыл С. Мазхабтар Тарихы. – Алматы. – 2012.</w:t>
            </w:r>
          </w:p>
          <w:p w:rsidR="0055329E" w:rsidRPr="00DD517C" w:rsidRDefault="0055329E" w:rsidP="0055329E">
            <w:pPr>
              <w:numPr>
                <w:ilvl w:val="0"/>
                <w:numId w:val="8"/>
              </w:numPr>
              <w:shd w:val="clear" w:color="auto" w:fill="FFFFFF"/>
              <w:spacing w:before="100" w:beforeAutospacing="1" w:after="100" w:afterAutospacing="1" w:line="240" w:lineRule="auto"/>
              <w:rPr>
                <w:rFonts w:ascii="Times New Roman" w:hAnsi="Times New Roman"/>
                <w:color w:val="212529"/>
                <w:sz w:val="24"/>
                <w:szCs w:val="24"/>
                <w:lang w:val="kk-KZ"/>
              </w:rPr>
            </w:pPr>
            <w:r>
              <w:rPr>
                <w:rFonts w:ascii="Times New Roman" w:hAnsi="Times New Roman"/>
                <w:color w:val="212529"/>
                <w:sz w:val="24"/>
                <w:szCs w:val="24"/>
                <w:lang w:val="kk-KZ"/>
              </w:rPr>
              <w:t>С. Абжалов.</w:t>
            </w:r>
            <w:r w:rsidRPr="0055329E">
              <w:rPr>
                <w:rFonts w:ascii="Times New Roman" w:hAnsi="Times New Roman"/>
                <w:color w:val="212529"/>
                <w:sz w:val="24"/>
                <w:szCs w:val="24"/>
                <w:lang w:val="kk-KZ"/>
              </w:rPr>
              <w:t xml:space="preserve"> </w:t>
            </w:r>
            <w:r>
              <w:rPr>
                <w:rFonts w:ascii="Times New Roman" w:hAnsi="Times New Roman"/>
                <w:color w:val="212529"/>
                <w:sz w:val="24"/>
                <w:szCs w:val="24"/>
                <w:lang w:val="kk-KZ"/>
              </w:rPr>
              <w:t xml:space="preserve">Ханафи мәзһабының діни философиялық негіздері. Философия ғылымдарының кандидаты ғылыми дәрежесін алу үшін дайындалған диссертацияның автореераты. Алматы, </w:t>
            </w:r>
            <w:r w:rsidRPr="0055329E">
              <w:rPr>
                <w:rFonts w:ascii="Times New Roman" w:hAnsi="Times New Roman"/>
                <w:color w:val="212529"/>
                <w:sz w:val="24"/>
                <w:szCs w:val="24"/>
                <w:lang w:val="kk-KZ"/>
              </w:rPr>
              <w:t>2008.</w:t>
            </w:r>
            <w:r>
              <w:rPr>
                <w:rFonts w:ascii="Times New Roman" w:hAnsi="Times New Roman"/>
                <w:color w:val="212529"/>
                <w:sz w:val="24"/>
                <w:szCs w:val="24"/>
                <w:lang w:val="en-US"/>
              </w:rPr>
              <w:t xml:space="preserve"> </w:t>
            </w:r>
          </w:p>
        </w:tc>
      </w:tr>
      <w:tr w:rsidR="00977163" w:rsidRPr="0059312B" w:rsidTr="00F01A6B">
        <w:tc>
          <w:tcPr>
            <w:tcW w:w="1985" w:type="dxa"/>
            <w:gridSpan w:val="2"/>
            <w:tcBorders>
              <w:top w:val="single" w:sz="4" w:space="0" w:color="000000"/>
              <w:left w:val="single" w:sz="4" w:space="0" w:color="000000"/>
              <w:bottom w:val="single" w:sz="4" w:space="0" w:color="000000"/>
              <w:right w:val="single" w:sz="4" w:space="0" w:color="000000"/>
            </w:tcBorders>
          </w:tcPr>
          <w:p w:rsidR="00977163" w:rsidRPr="00977163" w:rsidRDefault="00977163" w:rsidP="00977163">
            <w:pPr>
              <w:pStyle w:val="a8"/>
              <w:rPr>
                <w:rFonts w:ascii="Times New Roman" w:hAnsi="Times New Roman" w:cs="Times New Roman"/>
                <w:b/>
                <w:sz w:val="24"/>
                <w:szCs w:val="24"/>
                <w:lang w:val="kk-KZ"/>
              </w:rPr>
            </w:pPr>
            <w:r w:rsidRPr="00977163">
              <w:rPr>
                <w:rFonts w:ascii="Times New Roman" w:hAnsi="Times New Roman" w:cs="Times New Roman"/>
                <w:b/>
                <w:sz w:val="24"/>
                <w:szCs w:val="24"/>
                <w:lang w:val="kk-KZ"/>
              </w:rPr>
              <w:t xml:space="preserve">Университет -тің моральды-этикалық  құндылықтары контекстіндегі </w:t>
            </w:r>
            <w:r>
              <w:rPr>
                <w:rFonts w:ascii="Times New Roman" w:hAnsi="Times New Roman" w:cs="Times New Roman"/>
                <w:b/>
                <w:sz w:val="24"/>
                <w:szCs w:val="24"/>
                <w:lang w:val="kk-KZ"/>
              </w:rPr>
              <w:t>академия</w:t>
            </w:r>
            <w:r w:rsidRPr="00977163">
              <w:rPr>
                <w:rFonts w:ascii="Times New Roman" w:hAnsi="Times New Roman" w:cs="Times New Roman"/>
                <w:b/>
                <w:sz w:val="24"/>
                <w:szCs w:val="24"/>
                <w:lang w:val="kk-KZ"/>
              </w:rPr>
              <w:t>лық саясат</w:t>
            </w:r>
          </w:p>
          <w:p w:rsidR="00977163" w:rsidRPr="00977163" w:rsidRDefault="00977163" w:rsidP="00977163">
            <w:pPr>
              <w:spacing w:line="252" w:lineRule="auto"/>
              <w:jc w:val="both"/>
              <w:rPr>
                <w:rFonts w:ascii="Times New Roman" w:hAnsi="Times New Roman" w:cs="Times New Roman"/>
                <w:b/>
                <w:lang w:val="kk-KZ"/>
              </w:rPr>
            </w:pPr>
          </w:p>
        </w:tc>
        <w:tc>
          <w:tcPr>
            <w:tcW w:w="8221" w:type="dxa"/>
            <w:gridSpan w:val="11"/>
            <w:tcBorders>
              <w:top w:val="single" w:sz="4" w:space="0" w:color="000000"/>
              <w:left w:val="single" w:sz="4" w:space="0" w:color="000000"/>
              <w:bottom w:val="single" w:sz="4" w:space="0" w:color="000000"/>
              <w:right w:val="single" w:sz="4" w:space="0" w:color="000000"/>
            </w:tcBorders>
          </w:tcPr>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 xml:space="preserve"> Академиялық тәртіп ережесі: </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2. СӨ</w:t>
            </w:r>
            <w:r w:rsidR="00BE7620">
              <w:rPr>
                <w:rFonts w:ascii="Times New Roman" w:hAnsi="Times New Roman"/>
                <w:sz w:val="24"/>
                <w:szCs w:val="24"/>
                <w:lang w:val="kk-KZ"/>
              </w:rPr>
              <w:t>О</w:t>
            </w:r>
            <w:r w:rsidRPr="00D35660">
              <w:rPr>
                <w:rFonts w:ascii="Times New Roman" w:hAnsi="Times New Roman"/>
                <w:sz w:val="24"/>
                <w:szCs w:val="24"/>
                <w:lang w:val="kk-KZ"/>
              </w:rPr>
              <w:t>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 xml:space="preserve">3. </w:t>
            </w:r>
            <w:r w:rsidR="003C63FF">
              <w:rPr>
                <w:rFonts w:ascii="Times New Roman" w:hAnsi="Times New Roman"/>
                <w:bCs/>
                <w:sz w:val="24"/>
                <w:szCs w:val="24"/>
                <w:lang w:val="kk-KZ"/>
              </w:rPr>
              <w:t>Midterm Exam жазбаша</w:t>
            </w:r>
            <w:r w:rsidRPr="00D35660">
              <w:rPr>
                <w:rFonts w:ascii="Times New Roman" w:hAnsi="Times New Roman"/>
                <w:bCs/>
                <w:sz w:val="24"/>
                <w:szCs w:val="24"/>
                <w:lang w:val="kk-KZ"/>
              </w:rPr>
              <w:t xml:space="preserve"> түрінде тапсырылады</w:t>
            </w:r>
            <w:r w:rsidRPr="00D35660">
              <w:rPr>
                <w:rFonts w:ascii="Times New Roman" w:hAnsi="Times New Roman"/>
                <w:sz w:val="24"/>
                <w:szCs w:val="24"/>
                <w:lang w:val="kk-KZ"/>
              </w:rPr>
              <w:t>.</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4. СӨ</w:t>
            </w:r>
            <w:r w:rsidR="00BE7620">
              <w:rPr>
                <w:rFonts w:ascii="Times New Roman" w:hAnsi="Times New Roman"/>
                <w:sz w:val="24"/>
                <w:szCs w:val="24"/>
                <w:lang w:val="kk-KZ"/>
              </w:rPr>
              <w:t>О</w:t>
            </w:r>
            <w:r w:rsidRPr="00D35660">
              <w:rPr>
                <w:rFonts w:ascii="Times New Roman" w:hAnsi="Times New Roman"/>
                <w:sz w:val="24"/>
                <w:szCs w:val="24"/>
                <w:lang w:val="kk-KZ"/>
              </w:rPr>
              <w:t>Ж тақырыптары емтихан сұрақтарына ендіріледі.</w:t>
            </w:r>
          </w:p>
          <w:p w:rsidR="00977163" w:rsidRPr="00D35660" w:rsidRDefault="00977163" w:rsidP="00977163">
            <w:pPr>
              <w:rPr>
                <w:rFonts w:ascii="Times New Roman" w:hAnsi="Times New Roman"/>
                <w:b/>
                <w:sz w:val="24"/>
                <w:szCs w:val="24"/>
                <w:lang w:val="kk-KZ"/>
              </w:rPr>
            </w:pPr>
            <w:r w:rsidRPr="00D35660">
              <w:rPr>
                <w:rFonts w:ascii="Times New Roman" w:hAnsi="Times New Roman"/>
                <w:b/>
                <w:sz w:val="24"/>
                <w:szCs w:val="24"/>
                <w:lang w:val="kk-KZ"/>
              </w:rPr>
              <w:t>Академиялық құндылықтар:</w:t>
            </w:r>
          </w:p>
          <w:p w:rsidR="00977163" w:rsidRPr="00D35660" w:rsidRDefault="00977163" w:rsidP="00977163">
            <w:pPr>
              <w:jc w:val="both"/>
              <w:rPr>
                <w:rFonts w:ascii="Times New Roman" w:hAnsi="Times New Roman"/>
                <w:sz w:val="24"/>
                <w:szCs w:val="24"/>
                <w:lang w:val="kk-KZ"/>
              </w:rPr>
            </w:pPr>
            <w:r w:rsidRPr="00D35660">
              <w:rPr>
                <w:rFonts w:ascii="Times New Roman" w:hAnsi="Times New Roman"/>
                <w:sz w:val="24"/>
                <w:szCs w:val="24"/>
                <w:lang w:val="kk-KZ"/>
              </w:rPr>
              <w:t>1. Семинар сабақтары, СӨ</w:t>
            </w:r>
            <w:r w:rsidR="00BE7620">
              <w:rPr>
                <w:rFonts w:ascii="Times New Roman" w:hAnsi="Times New Roman"/>
                <w:sz w:val="24"/>
                <w:szCs w:val="24"/>
                <w:lang w:val="kk-KZ"/>
              </w:rPr>
              <w:t>О</w:t>
            </w:r>
            <w:r w:rsidRPr="00D35660">
              <w:rPr>
                <w:rFonts w:ascii="Times New Roman" w:hAnsi="Times New Roman"/>
                <w:sz w:val="24"/>
                <w:szCs w:val="24"/>
                <w:lang w:val="kk-KZ"/>
              </w:rPr>
              <w:t>Ж тапсырмаларды орындау барысындағы дербестік; шығармашылық сипатта болуы тиіс</w:t>
            </w:r>
          </w:p>
          <w:p w:rsidR="00977163" w:rsidRPr="00663E8B" w:rsidRDefault="00977163" w:rsidP="00977163">
            <w:pPr>
              <w:pStyle w:val="a8"/>
              <w:jc w:val="both"/>
              <w:rPr>
                <w:rFonts w:ascii="Times New Roman" w:hAnsi="Times New Roman" w:cs="Times New Roman"/>
                <w:sz w:val="24"/>
                <w:szCs w:val="24"/>
                <w:lang w:val="kk-KZ"/>
              </w:rPr>
            </w:pPr>
            <w:r w:rsidRPr="00D35660">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tc>
      </w:tr>
      <w:tr w:rsidR="001F27FB" w:rsidRPr="0059312B" w:rsidTr="00F01A6B">
        <w:tc>
          <w:tcPr>
            <w:tcW w:w="1985" w:type="dxa"/>
            <w:gridSpan w:val="2"/>
            <w:tcBorders>
              <w:top w:val="single" w:sz="4" w:space="0" w:color="000000"/>
              <w:left w:val="single" w:sz="4" w:space="0" w:color="000000"/>
              <w:bottom w:val="single" w:sz="4" w:space="0" w:color="000000"/>
              <w:right w:val="single" w:sz="4" w:space="0" w:color="000000"/>
            </w:tcBorders>
          </w:tcPr>
          <w:p w:rsidR="001936D3" w:rsidRPr="001936D3" w:rsidRDefault="00D11A01" w:rsidP="001936D3">
            <w:pPr>
              <w:pStyle w:val="a8"/>
              <w:rPr>
                <w:rFonts w:ascii="Times New Roman" w:hAnsi="Times New Roman" w:cs="Times New Roman"/>
                <w:b/>
                <w:sz w:val="24"/>
                <w:szCs w:val="24"/>
                <w:lang w:val="kk-KZ"/>
              </w:rPr>
            </w:pPr>
            <w:r>
              <w:rPr>
                <w:rFonts w:ascii="Times New Roman" w:hAnsi="Times New Roman" w:cs="Times New Roman"/>
                <w:b/>
                <w:sz w:val="24"/>
                <w:szCs w:val="24"/>
                <w:lang w:val="kk-KZ"/>
              </w:rPr>
              <w:lastRenderedPageBreak/>
              <w:t>Бағалау және аттестация</w:t>
            </w:r>
            <w:r w:rsidR="001936D3" w:rsidRPr="001936D3">
              <w:rPr>
                <w:rFonts w:ascii="Times New Roman" w:hAnsi="Times New Roman" w:cs="Times New Roman"/>
                <w:b/>
                <w:sz w:val="24"/>
                <w:szCs w:val="24"/>
                <w:lang w:val="kk-KZ"/>
              </w:rPr>
              <w:t>лау саясаты</w:t>
            </w:r>
          </w:p>
          <w:p w:rsidR="001F27FB" w:rsidRPr="00EA5F33" w:rsidRDefault="001F27FB" w:rsidP="00376B93">
            <w:pPr>
              <w:spacing w:after="0" w:line="240" w:lineRule="auto"/>
              <w:jc w:val="both"/>
              <w:rPr>
                <w:rFonts w:ascii="Times New Roman" w:hAnsi="Times New Roman" w:cs="Times New Roman"/>
                <w:b/>
              </w:rPr>
            </w:pPr>
          </w:p>
        </w:tc>
        <w:tc>
          <w:tcPr>
            <w:tcW w:w="8221" w:type="dxa"/>
            <w:gridSpan w:val="11"/>
            <w:tcBorders>
              <w:top w:val="single" w:sz="4" w:space="0" w:color="000000"/>
              <w:left w:val="single" w:sz="4" w:space="0" w:color="000000"/>
              <w:bottom w:val="single" w:sz="4" w:space="0" w:color="000000"/>
              <w:right w:val="single" w:sz="4" w:space="0" w:color="000000"/>
            </w:tcBorders>
          </w:tcPr>
          <w:p w:rsidR="001936D3" w:rsidRPr="00795022" w:rsidRDefault="001936D3" w:rsidP="001936D3">
            <w:pPr>
              <w:pStyle w:val="a8"/>
              <w:jc w:val="both"/>
              <w:rPr>
                <w:rFonts w:ascii="Times New Roman" w:hAnsi="Times New Roman" w:cs="Times New Roman"/>
                <w:sz w:val="24"/>
                <w:szCs w:val="24"/>
                <w:lang w:val="kk-KZ"/>
              </w:rPr>
            </w:pPr>
            <w:r w:rsidRPr="00795022">
              <w:rPr>
                <w:rFonts w:ascii="Times New Roman" w:hAnsi="Times New Roman" w:cs="Times New Roman"/>
                <w:b/>
                <w:sz w:val="24"/>
                <w:szCs w:val="24"/>
                <w:lang w:val="kk-KZ"/>
              </w:rPr>
              <w:t>Критерийлік бағалау:</w:t>
            </w:r>
            <w:r w:rsidRPr="00795022">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1F27FB" w:rsidRPr="001936D3" w:rsidRDefault="001936D3" w:rsidP="001936D3">
            <w:pPr>
              <w:tabs>
                <w:tab w:val="left" w:pos="851"/>
              </w:tabs>
              <w:spacing w:after="0" w:line="240" w:lineRule="auto"/>
              <w:ind w:firstLine="179"/>
              <w:jc w:val="both"/>
              <w:rPr>
                <w:rFonts w:ascii="Times New Roman" w:hAnsi="Times New Roman" w:cs="Times New Roman"/>
                <w:szCs w:val="24"/>
                <w:lang w:val="kk-KZ"/>
              </w:rPr>
            </w:pPr>
            <w:r w:rsidRPr="00795022">
              <w:rPr>
                <w:rFonts w:ascii="Times New Roman" w:hAnsi="Times New Roman"/>
                <w:b/>
                <w:sz w:val="24"/>
                <w:szCs w:val="24"/>
                <w:lang w:val="kk-KZ"/>
              </w:rPr>
              <w:t xml:space="preserve">Суммативті бағалау:  </w:t>
            </w:r>
            <w:r w:rsidRPr="00795022">
              <w:rPr>
                <w:rFonts w:ascii="Times New Roman" w:hAnsi="Times New Roman"/>
                <w:sz w:val="24"/>
                <w:szCs w:val="24"/>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r w:rsidR="001F27FB" w:rsidRPr="0059312B" w:rsidTr="00F01A6B">
        <w:trPr>
          <w:trHeight w:val="364"/>
        </w:trPr>
        <w:tc>
          <w:tcPr>
            <w:tcW w:w="10206" w:type="dxa"/>
            <w:gridSpan w:val="13"/>
            <w:tcBorders>
              <w:top w:val="single" w:sz="4" w:space="0" w:color="000000"/>
              <w:left w:val="single" w:sz="4" w:space="0" w:color="000000"/>
              <w:bottom w:val="single" w:sz="4" w:space="0" w:color="000000"/>
              <w:right w:val="single" w:sz="4" w:space="0" w:color="000000"/>
            </w:tcBorders>
          </w:tcPr>
          <w:p w:rsidR="001F27FB" w:rsidRPr="001936D3" w:rsidRDefault="001936D3" w:rsidP="00376B93">
            <w:pPr>
              <w:pStyle w:val="a3"/>
              <w:tabs>
                <w:tab w:val="left" w:pos="426"/>
              </w:tabs>
              <w:autoSpaceDE w:val="0"/>
              <w:autoSpaceDN w:val="0"/>
              <w:adjustRightInd w:val="0"/>
              <w:spacing w:after="0"/>
              <w:jc w:val="center"/>
              <w:rPr>
                <w:rFonts w:ascii="Times New Roman" w:hAnsi="Times New Roman"/>
                <w:lang w:val="kk-KZ"/>
              </w:rPr>
            </w:pPr>
            <w:r w:rsidRPr="00AE4ADB">
              <w:rPr>
                <w:rFonts w:ascii="Times New Roman" w:hAnsi="Times New Roman"/>
                <w:b/>
                <w:sz w:val="24"/>
                <w:szCs w:val="24"/>
                <w:lang w:val="kk-KZ"/>
              </w:rPr>
              <w:t>Оқу курсы мазмұнын жүзеге асыру күнтізбесі</w:t>
            </w:r>
          </w:p>
        </w:tc>
      </w:tr>
      <w:tr w:rsidR="001F27FB" w:rsidRPr="00EA5F3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tcBorders>
              <w:top w:val="single" w:sz="4" w:space="0" w:color="auto"/>
              <w:left w:val="single" w:sz="4" w:space="0" w:color="auto"/>
              <w:bottom w:val="single" w:sz="4" w:space="0" w:color="auto"/>
              <w:right w:val="single" w:sz="4" w:space="0" w:color="auto"/>
            </w:tcBorders>
            <w:vAlign w:val="center"/>
          </w:tcPr>
          <w:p w:rsidR="001F27FB" w:rsidRPr="004779AD" w:rsidRDefault="001936D3" w:rsidP="00376B93">
            <w:pPr>
              <w:spacing w:after="0" w:line="240" w:lineRule="auto"/>
              <w:jc w:val="center"/>
              <w:rPr>
                <w:rFonts w:ascii="Times New Roman" w:hAnsi="Times New Roman" w:cs="Times New Roman"/>
                <w:b/>
                <w:lang w:val="kk-KZ" w:eastAsia="ru-RU"/>
              </w:rPr>
            </w:pPr>
            <w:r w:rsidRPr="004779AD">
              <w:rPr>
                <w:rFonts w:ascii="Times New Roman" w:hAnsi="Times New Roman"/>
                <w:b/>
                <w:sz w:val="24"/>
                <w:szCs w:val="24"/>
                <w:lang w:val="kk-KZ"/>
              </w:rPr>
              <w:t>Апта</w:t>
            </w:r>
            <w:r w:rsidRPr="004779AD">
              <w:rPr>
                <w:rFonts w:ascii="Times New Roman" w:hAnsi="Times New Roman"/>
                <w:b/>
                <w:sz w:val="24"/>
                <w:szCs w:val="24"/>
              </w:rPr>
              <w:t xml:space="preserve"> / </w:t>
            </w:r>
            <w:r w:rsidRPr="004779AD">
              <w:rPr>
                <w:rFonts w:ascii="Times New Roman" w:hAnsi="Times New Roman"/>
                <w:b/>
                <w:sz w:val="24"/>
                <w:szCs w:val="24"/>
                <w:lang w:val="kk-KZ"/>
              </w:rPr>
              <w:t>күні</w:t>
            </w:r>
          </w:p>
        </w:tc>
        <w:tc>
          <w:tcPr>
            <w:tcW w:w="6818" w:type="dxa"/>
            <w:gridSpan w:val="8"/>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 xml:space="preserve">Тақырыптар атауы </w:t>
            </w:r>
            <w:r w:rsidRPr="004779AD">
              <w:rPr>
                <w:rFonts w:ascii="Times New Roman" w:hAnsi="Times New Roman"/>
                <w:b/>
                <w:sz w:val="24"/>
                <w:szCs w:val="24"/>
              </w:rPr>
              <w:t>(</w:t>
            </w:r>
            <w:r w:rsidRPr="004779AD">
              <w:rPr>
                <w:rFonts w:ascii="Times New Roman" w:hAnsi="Times New Roman"/>
                <w:b/>
                <w:sz w:val="24"/>
                <w:szCs w:val="24"/>
                <w:lang w:val="kk-KZ"/>
              </w:rPr>
              <w:t>дәрістер</w:t>
            </w:r>
            <w:r w:rsidRPr="004779AD">
              <w:rPr>
                <w:rFonts w:ascii="Times New Roman" w:hAnsi="Times New Roman"/>
                <w:b/>
                <w:sz w:val="24"/>
                <w:szCs w:val="24"/>
              </w:rPr>
              <w:t xml:space="preserve">, </w:t>
            </w:r>
            <w:proofErr w:type="spellStart"/>
            <w:r w:rsidRPr="004779AD">
              <w:rPr>
                <w:rFonts w:ascii="Times New Roman" w:hAnsi="Times New Roman"/>
                <w:b/>
                <w:sz w:val="24"/>
                <w:szCs w:val="24"/>
              </w:rPr>
              <w:t>практи</w:t>
            </w:r>
            <w:proofErr w:type="spellEnd"/>
            <w:r w:rsidRPr="004779AD">
              <w:rPr>
                <w:rFonts w:ascii="Times New Roman" w:hAnsi="Times New Roman"/>
                <w:b/>
                <w:sz w:val="24"/>
                <w:szCs w:val="24"/>
                <w:lang w:val="kk-KZ"/>
              </w:rPr>
              <w:t>калық сабақтар</w:t>
            </w:r>
            <w:r w:rsidRPr="004779AD">
              <w:rPr>
                <w:rFonts w:ascii="Times New Roman" w:hAnsi="Times New Roman"/>
                <w:b/>
                <w:sz w:val="24"/>
                <w:szCs w:val="24"/>
              </w:rPr>
              <w:t>,</w:t>
            </w:r>
            <w:r w:rsidRPr="004779AD">
              <w:rPr>
                <w:rFonts w:ascii="Times New Roman" w:hAnsi="Times New Roman"/>
                <w:b/>
                <w:sz w:val="24"/>
                <w:szCs w:val="24"/>
                <w:lang w:val="kk-KZ"/>
              </w:rPr>
              <w:t xml:space="preserve"> СӨ</w:t>
            </w:r>
            <w:r w:rsidR="000E3709">
              <w:rPr>
                <w:rFonts w:ascii="Times New Roman" w:hAnsi="Times New Roman"/>
                <w:b/>
                <w:sz w:val="24"/>
                <w:szCs w:val="24"/>
                <w:lang w:val="kk-KZ"/>
              </w:rPr>
              <w:t>О</w:t>
            </w:r>
            <w:r w:rsidRPr="004779AD">
              <w:rPr>
                <w:rFonts w:ascii="Times New Roman" w:hAnsi="Times New Roman"/>
                <w:b/>
                <w:sz w:val="24"/>
                <w:szCs w:val="24"/>
                <w:lang w:val="kk-KZ"/>
              </w:rPr>
              <w:t>Ж</w:t>
            </w:r>
            <w:r w:rsidRPr="004779AD">
              <w:rPr>
                <w:rFonts w:ascii="Times New Roman" w:hAnsi="Times New Roman"/>
                <w:b/>
                <w:sz w:val="24"/>
                <w:szCs w:val="24"/>
              </w:rPr>
              <w:t>)</w:t>
            </w:r>
          </w:p>
        </w:tc>
        <w:tc>
          <w:tcPr>
            <w:tcW w:w="996"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r w:rsidRPr="004779AD">
              <w:rPr>
                <w:rFonts w:ascii="Times New Roman" w:hAnsi="Times New Roman"/>
                <w:b/>
                <w:sz w:val="24"/>
                <w:szCs w:val="24"/>
                <w:lang w:val="kk-KZ"/>
              </w:rPr>
              <w:t>Сағат саны</w:t>
            </w:r>
          </w:p>
        </w:tc>
        <w:tc>
          <w:tcPr>
            <w:tcW w:w="1259" w:type="dxa"/>
            <w:gridSpan w:val="2"/>
            <w:tcBorders>
              <w:top w:val="single" w:sz="4" w:space="0" w:color="auto"/>
              <w:left w:val="single" w:sz="4" w:space="0" w:color="auto"/>
              <w:bottom w:val="single" w:sz="4" w:space="0" w:color="auto"/>
              <w:right w:val="single" w:sz="4" w:space="0" w:color="auto"/>
            </w:tcBorders>
          </w:tcPr>
          <w:p w:rsidR="001F27FB" w:rsidRPr="004779AD" w:rsidRDefault="001936D3" w:rsidP="00376B93">
            <w:pPr>
              <w:spacing w:after="0" w:line="240" w:lineRule="auto"/>
              <w:jc w:val="center"/>
              <w:rPr>
                <w:rFonts w:ascii="Times New Roman" w:hAnsi="Times New Roman"/>
                <w:b/>
                <w:lang w:val="kk-KZ" w:eastAsia="ru-RU"/>
              </w:rPr>
            </w:pPr>
            <w:proofErr w:type="spellStart"/>
            <w:r w:rsidRPr="004779AD">
              <w:rPr>
                <w:rFonts w:ascii="Times New Roman" w:hAnsi="Times New Roman"/>
                <w:b/>
                <w:sz w:val="24"/>
                <w:szCs w:val="24"/>
              </w:rPr>
              <w:t>Максимал</w:t>
            </w:r>
            <w:proofErr w:type="spellEnd"/>
            <w:r w:rsidRPr="004779AD">
              <w:rPr>
                <w:rFonts w:ascii="Times New Roman" w:hAnsi="Times New Roman"/>
                <w:b/>
                <w:sz w:val="24"/>
                <w:szCs w:val="24"/>
                <w:lang w:val="kk-KZ"/>
              </w:rPr>
              <w:t>ды бал</w:t>
            </w:r>
          </w:p>
        </w:tc>
      </w:tr>
      <w:tr w:rsidR="001F27FB"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10206" w:type="dxa"/>
            <w:gridSpan w:val="13"/>
            <w:tcBorders>
              <w:top w:val="single" w:sz="4" w:space="0" w:color="auto"/>
              <w:left w:val="single" w:sz="4" w:space="0" w:color="auto"/>
              <w:bottom w:val="single" w:sz="4" w:space="0" w:color="auto"/>
              <w:right w:val="single" w:sz="4" w:space="0" w:color="auto"/>
            </w:tcBorders>
            <w:hideMark/>
          </w:tcPr>
          <w:p w:rsidR="001F27FB" w:rsidRPr="00304ADD" w:rsidRDefault="001F27FB" w:rsidP="008F6E55">
            <w:pPr>
              <w:shd w:val="clear" w:color="auto" w:fill="FFFFFF"/>
              <w:suppressAutoHyphens/>
              <w:spacing w:after="0"/>
              <w:jc w:val="center"/>
              <w:rPr>
                <w:rFonts w:ascii="Times New Roman" w:hAnsi="Times New Roman" w:cs="Times New Roman"/>
                <w:b/>
                <w:bCs/>
                <w:i/>
                <w:iCs/>
                <w:lang w:val="kk-KZ" w:eastAsia="ru-RU"/>
              </w:rPr>
            </w:pPr>
            <w:r w:rsidRPr="00304ADD">
              <w:rPr>
                <w:rFonts w:ascii="Times New Roman" w:hAnsi="Times New Roman" w:cs="Times New Roman"/>
                <w:b/>
                <w:i/>
                <w:lang w:val="kk-KZ" w:eastAsia="ru-RU"/>
              </w:rPr>
              <w:t xml:space="preserve">Модуль 1 – </w:t>
            </w:r>
            <w:r w:rsidR="008F6E55">
              <w:rPr>
                <w:rFonts w:ascii="Times New Roman" w:hAnsi="Times New Roman" w:cs="Times New Roman"/>
                <w:b/>
                <w:i/>
                <w:lang w:val="kk-KZ" w:eastAsia="ru-RU"/>
              </w:rPr>
              <w:t>Мәзһабтардың қалыптасуы: саяси және ақидалық мәзһабтар</w:t>
            </w:r>
            <w:r w:rsidR="000E3709" w:rsidRPr="00304ADD">
              <w:rPr>
                <w:rFonts w:ascii="Times New Roman" w:hAnsi="Times New Roman" w:cs="Times New Roman"/>
                <w:b/>
                <w:i/>
                <w:lang w:val="kk-KZ" w:eastAsia="ru-RU"/>
              </w:rPr>
              <w:t xml:space="preserve"> </w:t>
            </w: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en-US" w:eastAsia="ru-RU"/>
              </w:rPr>
            </w:pPr>
            <w:r>
              <w:rPr>
                <w:rFonts w:ascii="Times New Roman" w:hAnsi="Times New Roman" w:cs="Times New Roman"/>
                <w:lang w:val="en-US" w:eastAsia="ru-RU"/>
              </w:rPr>
              <w:t>1</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1936D3">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Дәріс 1.</w:t>
            </w:r>
            <w:r w:rsidR="003F3904">
              <w:rPr>
                <w:rFonts w:ascii="Times New Roman" w:eastAsia="Times New Roman" w:hAnsi="Times New Roman"/>
                <w:lang w:val="kk-KZ" w:eastAsia="ru-RU"/>
              </w:rPr>
              <w:t xml:space="preserve"> Кіріспе. </w:t>
            </w:r>
            <w:r w:rsidR="003F3904" w:rsidRPr="003F7888">
              <w:rPr>
                <w:rFonts w:ascii="Times New Roman" w:hAnsi="Times New Roman" w:cs="Times New Roman"/>
                <w:sz w:val="24"/>
                <w:szCs w:val="24"/>
                <w:lang w:val="kk-KZ"/>
              </w:rPr>
              <w:t>Исламда ағымға бөлінудің негізгі себептері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3F3904" w:rsidP="001936D3">
            <w:pPr>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en-US"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795022" w:rsidRDefault="001936D3" w:rsidP="0055329E">
            <w:pPr>
              <w:spacing w:after="0" w:line="240" w:lineRule="auto"/>
              <w:jc w:val="both"/>
              <w:rPr>
                <w:rFonts w:ascii="Times New Roman" w:hAnsi="Times New Roman"/>
                <w:sz w:val="24"/>
                <w:szCs w:val="24"/>
                <w:lang w:val="kk-KZ"/>
              </w:rPr>
            </w:pPr>
            <w:r w:rsidRPr="001936D3">
              <w:rPr>
                <w:rFonts w:ascii="Times New Roman" w:eastAsia="Times New Roman" w:hAnsi="Times New Roman"/>
                <w:b/>
                <w:lang w:val="kk-KZ" w:eastAsia="ru-RU"/>
              </w:rPr>
              <w:t>Семинар 1.</w:t>
            </w:r>
            <w:r w:rsidR="003F3904">
              <w:rPr>
                <w:rFonts w:ascii="Times New Roman" w:hAnsi="Times New Roman"/>
                <w:lang w:val="kk-KZ"/>
              </w:rPr>
              <w:t xml:space="preserve">  </w:t>
            </w:r>
            <w:r w:rsidR="003F3904" w:rsidRPr="00D747C5">
              <w:rPr>
                <w:rFonts w:ascii="Times New Roman" w:hAnsi="Times New Roman"/>
                <w:sz w:val="24"/>
                <w:szCs w:val="24"/>
                <w:lang w:val="kk-KZ"/>
              </w:rPr>
              <w:t>Мазхаб, фирқа, миләл, ниһал сөздерінің түсіндірмесі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3F3904" w:rsidP="001936D3">
            <w:pPr>
              <w:spacing w:after="0" w:line="240" w:lineRule="auto"/>
              <w:jc w:val="center"/>
              <w:rPr>
                <w:rFonts w:ascii="Times New Roman" w:hAnsi="Times New Roman" w:cs="Times New Roman"/>
                <w:lang w:eastAsia="ru-RU"/>
              </w:rPr>
            </w:pPr>
            <w:r>
              <w:rPr>
                <w:rFonts w:ascii="Times New Roman" w:hAnsi="Times New Roman" w:cs="Times New Roman"/>
                <w:lang w:val="kk-KZ"/>
              </w:rPr>
              <w:t>10</w:t>
            </w:r>
          </w:p>
        </w:tc>
      </w:tr>
      <w:tr w:rsidR="001936D3" w:rsidRPr="003F3904"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C524FB">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2.</w:t>
            </w:r>
            <w:r w:rsidR="00A329D5">
              <w:rPr>
                <w:rFonts w:ascii="Times New Roman" w:hAnsi="Times New Roman"/>
                <w:sz w:val="24"/>
                <w:szCs w:val="24"/>
                <w:lang w:val="kk-KZ"/>
              </w:rPr>
              <w:t xml:space="preserve"> </w:t>
            </w:r>
            <w:r w:rsidR="00C17E72">
              <w:rPr>
                <w:rFonts w:ascii="Times New Roman" w:hAnsi="Times New Roman"/>
                <w:sz w:val="24"/>
                <w:szCs w:val="24"/>
                <w:lang w:val="kk-KZ"/>
              </w:rPr>
              <w:t xml:space="preserve">Саяси мәзхабтар. </w:t>
            </w:r>
            <w:r w:rsidR="00A329D5">
              <w:rPr>
                <w:rFonts w:ascii="Times New Roman" w:hAnsi="Times New Roman"/>
                <w:sz w:val="24"/>
                <w:szCs w:val="24"/>
                <w:lang w:val="kk-KZ"/>
              </w:rPr>
              <w:t>Харижиттердің пайда болуы және көзқарастары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3F3904"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C17E7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2</w:t>
            </w:r>
            <w:r w:rsidRPr="00D747C5">
              <w:rPr>
                <w:rFonts w:ascii="Times New Roman" w:hAnsi="Times New Roman"/>
                <w:sz w:val="24"/>
                <w:szCs w:val="24"/>
                <w:lang w:val="kk-KZ"/>
              </w:rPr>
              <w:t>.</w:t>
            </w:r>
            <w:r w:rsidRPr="00D747C5">
              <w:rPr>
                <w:rFonts w:ascii="Times New Roman" w:eastAsia="Times New Roman" w:hAnsi="Times New Roman"/>
                <w:sz w:val="24"/>
                <w:szCs w:val="24"/>
                <w:lang w:val="kk-KZ" w:eastAsia="ru-RU"/>
              </w:rPr>
              <w:t xml:space="preserve"> </w:t>
            </w:r>
            <w:r w:rsidR="00A329D5" w:rsidRPr="00D747C5">
              <w:rPr>
                <w:rFonts w:ascii="Times New Roman" w:eastAsia="Times New Roman" w:hAnsi="Times New Roman"/>
                <w:sz w:val="24"/>
                <w:szCs w:val="24"/>
                <w:lang w:val="kk-KZ" w:eastAsia="ru-RU"/>
              </w:rPr>
              <w:t>Харижиттер</w:t>
            </w:r>
            <w:r w:rsidR="00C17E72" w:rsidRPr="00D747C5">
              <w:rPr>
                <w:rFonts w:ascii="Times New Roman" w:eastAsia="Times New Roman" w:hAnsi="Times New Roman"/>
                <w:sz w:val="24"/>
                <w:szCs w:val="24"/>
                <w:lang w:val="kk-KZ" w:eastAsia="ru-RU"/>
              </w:rPr>
              <w:t xml:space="preserve"> мен Харижиттің түсініктің ерекшеліктері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right w:val="single" w:sz="4" w:space="0" w:color="auto"/>
            </w:tcBorders>
            <w:vAlign w:val="center"/>
          </w:tcPr>
          <w:p w:rsidR="001936D3" w:rsidRDefault="001936D3" w:rsidP="001936D3">
            <w:pPr>
              <w:spacing w:after="0" w:line="240" w:lineRule="auto"/>
              <w:rPr>
                <w:rFonts w:ascii="Times New Roman" w:hAnsi="Times New Roman" w:cs="Times New Roman"/>
                <w:lang w:val="kk-KZ" w:eastAsia="ru-RU"/>
              </w:rPr>
            </w:pPr>
            <w:r>
              <w:rPr>
                <w:rFonts w:ascii="Times New Roman" w:hAnsi="Times New Roman" w:cs="Times New Roman"/>
                <w:lang w:val="kk-KZ" w:eastAsia="ru-RU"/>
              </w:rPr>
              <w:t xml:space="preserve">      3</w:t>
            </w:r>
          </w:p>
        </w:tc>
        <w:tc>
          <w:tcPr>
            <w:tcW w:w="6805" w:type="dxa"/>
            <w:gridSpan w:val="7"/>
            <w:tcBorders>
              <w:top w:val="single" w:sz="4" w:space="0" w:color="auto"/>
              <w:left w:val="single" w:sz="4" w:space="0" w:color="auto"/>
              <w:bottom w:val="single" w:sz="4" w:space="0" w:color="auto"/>
              <w:right w:val="single" w:sz="4" w:space="0" w:color="auto"/>
            </w:tcBorders>
          </w:tcPr>
          <w:p w:rsidR="001936D3" w:rsidRPr="00D747C5" w:rsidRDefault="001936D3" w:rsidP="00A329D5">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3.</w:t>
            </w:r>
            <w:r w:rsidRPr="00D747C5">
              <w:rPr>
                <w:rFonts w:ascii="Times New Roman" w:hAnsi="Times New Roman"/>
                <w:sz w:val="24"/>
                <w:szCs w:val="24"/>
                <w:lang w:val="kk-KZ"/>
              </w:rPr>
              <w:t xml:space="preserve"> </w:t>
            </w:r>
            <w:r w:rsidR="00C17E72" w:rsidRPr="00D747C5">
              <w:rPr>
                <w:rFonts w:ascii="Times New Roman" w:hAnsi="Times New Roman"/>
                <w:sz w:val="24"/>
                <w:szCs w:val="24"/>
                <w:lang w:val="kk-KZ"/>
              </w:rPr>
              <w:t xml:space="preserve">Саяси мәзһабтар. </w:t>
            </w:r>
            <w:r w:rsidR="00A329D5" w:rsidRPr="00D747C5">
              <w:rPr>
                <w:rFonts w:ascii="Times New Roman" w:hAnsi="Times New Roman" w:cs="Times New Roman"/>
                <w:sz w:val="24"/>
                <w:szCs w:val="24"/>
                <w:lang w:val="kk-KZ"/>
              </w:rPr>
              <w:t>Шиит ағымы және олардың діни ұстанымдары</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C17E72">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3.</w:t>
            </w:r>
            <w:r w:rsidRPr="00D747C5">
              <w:rPr>
                <w:rFonts w:ascii="Times New Roman" w:hAnsi="Times New Roman"/>
                <w:sz w:val="24"/>
                <w:szCs w:val="24"/>
                <w:lang w:val="kk-KZ"/>
              </w:rPr>
              <w:t xml:space="preserve"> </w:t>
            </w:r>
            <w:r w:rsidR="00A329D5" w:rsidRPr="00D747C5">
              <w:rPr>
                <w:rFonts w:ascii="Times New Roman" w:eastAsia="Times New Roman" w:hAnsi="Times New Roman"/>
                <w:sz w:val="24"/>
                <w:szCs w:val="24"/>
                <w:lang w:val="kk-KZ" w:eastAsia="ru-RU"/>
              </w:rPr>
              <w:t xml:space="preserve">Шииттердің </w:t>
            </w:r>
            <w:r w:rsidR="00C17E72" w:rsidRPr="00D747C5">
              <w:rPr>
                <w:rFonts w:ascii="Times New Roman" w:eastAsia="Times New Roman" w:hAnsi="Times New Roman"/>
                <w:sz w:val="24"/>
                <w:szCs w:val="24"/>
                <w:lang w:val="kk-KZ" w:eastAsia="ru-RU"/>
              </w:rPr>
              <w:t>ағымдарға тармақталуы</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tcBorders>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C17E72">
            <w:pPr>
              <w:pStyle w:val="a3"/>
              <w:spacing w:after="0" w:line="240" w:lineRule="auto"/>
              <w:ind w:left="0"/>
              <w:jc w:val="both"/>
              <w:rPr>
                <w:rFonts w:ascii="Times New Roman" w:hAnsi="Times New Roman"/>
                <w:sz w:val="24"/>
                <w:szCs w:val="24"/>
                <w:lang w:val="kk-KZ"/>
              </w:rPr>
            </w:pPr>
            <w:r w:rsidRPr="001936D3">
              <w:rPr>
                <w:rFonts w:ascii="Times New Roman" w:hAnsi="Times New Roman"/>
                <w:b/>
                <w:sz w:val="24"/>
                <w:szCs w:val="24"/>
                <w:lang w:val="kk-KZ"/>
              </w:rPr>
              <w:t>СӨ</w:t>
            </w:r>
            <w:r w:rsidR="00A329D5">
              <w:rPr>
                <w:rFonts w:ascii="Times New Roman" w:hAnsi="Times New Roman"/>
                <w:b/>
                <w:sz w:val="24"/>
                <w:szCs w:val="24"/>
                <w:lang w:val="kk-KZ"/>
              </w:rPr>
              <w:t>О</w:t>
            </w:r>
            <w:r w:rsidRPr="001936D3">
              <w:rPr>
                <w:rFonts w:ascii="Times New Roman" w:hAnsi="Times New Roman"/>
                <w:b/>
                <w:sz w:val="24"/>
                <w:szCs w:val="24"/>
                <w:lang w:val="kk-KZ"/>
              </w:rPr>
              <w:t>Ж 1.</w:t>
            </w:r>
            <w:r w:rsidRPr="00DA7FE8">
              <w:rPr>
                <w:rFonts w:ascii="Times New Roman" w:hAnsi="Times New Roman"/>
                <w:sz w:val="24"/>
                <w:szCs w:val="24"/>
                <w:lang w:val="kk-KZ"/>
              </w:rPr>
              <w:t xml:space="preserve"> </w:t>
            </w:r>
            <w:r w:rsidR="00A329D5">
              <w:rPr>
                <w:rFonts w:ascii="Times New Roman" w:hAnsi="Times New Roman"/>
                <w:sz w:val="24"/>
                <w:szCs w:val="24"/>
                <w:lang w:val="kk-KZ"/>
              </w:rPr>
              <w:t xml:space="preserve">СӨЖ 1. </w:t>
            </w:r>
            <w:r w:rsidR="00C17E72">
              <w:rPr>
                <w:rFonts w:ascii="Times New Roman" w:hAnsi="Times New Roman"/>
                <w:sz w:val="24"/>
                <w:szCs w:val="24"/>
                <w:lang w:val="kk-KZ"/>
              </w:rPr>
              <w:t>«Харижиттер: өткені мен бүгіні» кітабын конспектілеу. Авторы Н. Қабылбеков</w:t>
            </w:r>
            <w:r w:rsidR="00A329D5">
              <w:rPr>
                <w:rFonts w:ascii="Times New Roman" w:eastAsia="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A329D5" w:rsidP="001936D3">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91"/>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4</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1541A1" w:rsidRDefault="001936D3" w:rsidP="00917630">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Дәріс 4</w:t>
            </w:r>
            <w:r w:rsidRPr="00DA7FE8">
              <w:rPr>
                <w:rFonts w:ascii="Times New Roman" w:hAnsi="Times New Roman"/>
                <w:sz w:val="24"/>
                <w:szCs w:val="24"/>
                <w:lang w:val="kk-KZ"/>
              </w:rPr>
              <w:t>.</w:t>
            </w:r>
            <w:r>
              <w:rPr>
                <w:rFonts w:ascii="Times New Roman" w:hAnsi="Times New Roman"/>
                <w:sz w:val="24"/>
                <w:szCs w:val="24"/>
                <w:lang w:val="kk-KZ"/>
              </w:rPr>
              <w:t xml:space="preserve"> </w:t>
            </w:r>
            <w:r w:rsidR="00C17E72">
              <w:rPr>
                <w:rFonts w:ascii="Times New Roman" w:hAnsi="Times New Roman"/>
                <w:sz w:val="24"/>
                <w:szCs w:val="24"/>
                <w:lang w:val="kk-KZ"/>
              </w:rPr>
              <w:t>Ақидалық мәзһабтар. Матуриди: доктриналық ерекшеліктері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652"/>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917630">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4.</w:t>
            </w:r>
            <w:r w:rsidRPr="00D747C5">
              <w:rPr>
                <w:rFonts w:ascii="Times New Roman" w:eastAsia="Times New Roman" w:hAnsi="Times New Roman"/>
                <w:sz w:val="24"/>
                <w:szCs w:val="24"/>
                <w:lang w:val="kk-KZ"/>
              </w:rPr>
              <w:t xml:space="preserve"> </w:t>
            </w:r>
            <w:r w:rsidR="00C17E72" w:rsidRPr="00D747C5">
              <w:rPr>
                <w:rFonts w:ascii="Times New Roman" w:hAnsi="Times New Roman"/>
                <w:sz w:val="24"/>
                <w:szCs w:val="24"/>
                <w:lang w:val="kk-KZ"/>
              </w:rPr>
              <w:t>М</w:t>
            </w:r>
            <w:r w:rsidR="00917630" w:rsidRPr="00D747C5">
              <w:rPr>
                <w:rFonts w:ascii="Times New Roman" w:hAnsi="Times New Roman"/>
                <w:sz w:val="24"/>
                <w:szCs w:val="24"/>
                <w:lang w:val="kk-KZ"/>
              </w:rPr>
              <w:t>әуәли ғалымдардың ислам дінін күшейтуде қосқан үлестері</w:t>
            </w:r>
            <w:r w:rsidR="00C17E72" w:rsidRPr="00D747C5">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65"/>
        </w:trPr>
        <w:tc>
          <w:tcPr>
            <w:tcW w:w="1133" w:type="dxa"/>
            <w:vMerge w:val="restart"/>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5</w:t>
            </w: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917630">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Дәріс 5.</w:t>
            </w:r>
            <w:r w:rsidRPr="00D747C5">
              <w:rPr>
                <w:rFonts w:ascii="Times New Roman" w:hAnsi="Times New Roman"/>
                <w:sz w:val="24"/>
                <w:szCs w:val="24"/>
                <w:lang w:val="kk-KZ"/>
              </w:rPr>
              <w:t xml:space="preserve"> </w:t>
            </w:r>
            <w:r w:rsidR="004A4D84">
              <w:rPr>
                <w:rFonts w:ascii="Times New Roman" w:hAnsi="Times New Roman"/>
                <w:sz w:val="24"/>
                <w:szCs w:val="24"/>
                <w:lang w:val="kk-KZ"/>
              </w:rPr>
              <w:t xml:space="preserve">Ақидалық мәзһабтар. </w:t>
            </w:r>
            <w:r w:rsidR="00917630" w:rsidRPr="00D747C5">
              <w:rPr>
                <w:rFonts w:ascii="Times New Roman" w:hAnsi="Times New Roman"/>
                <w:sz w:val="24"/>
                <w:szCs w:val="24"/>
                <w:lang w:val="kk-KZ"/>
              </w:rPr>
              <w:t>Әшғари: доктриналық ерекшеліктері</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2</w:t>
            </w: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rPr>
            </w:pPr>
          </w:p>
        </w:tc>
      </w:tr>
      <w:tr w:rsidR="001936D3" w:rsidRPr="00917630"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747C5" w:rsidRDefault="001936D3" w:rsidP="00917630">
            <w:pPr>
              <w:spacing w:after="0" w:line="240" w:lineRule="auto"/>
              <w:jc w:val="both"/>
              <w:rPr>
                <w:rFonts w:ascii="Times New Roman" w:hAnsi="Times New Roman"/>
                <w:sz w:val="24"/>
                <w:szCs w:val="24"/>
                <w:lang w:val="kk-KZ"/>
              </w:rPr>
            </w:pPr>
            <w:r w:rsidRPr="00D747C5">
              <w:rPr>
                <w:rFonts w:ascii="Times New Roman" w:hAnsi="Times New Roman"/>
                <w:b/>
                <w:sz w:val="24"/>
                <w:szCs w:val="24"/>
                <w:lang w:val="kk-KZ"/>
              </w:rPr>
              <w:t>Семинар 5.</w:t>
            </w:r>
            <w:r w:rsidRPr="00D747C5">
              <w:rPr>
                <w:rFonts w:ascii="Times New Roman" w:eastAsia="Times New Roman" w:hAnsi="Times New Roman"/>
                <w:sz w:val="24"/>
                <w:szCs w:val="24"/>
                <w:lang w:val="kk-KZ" w:eastAsia="ru-RU"/>
              </w:rPr>
              <w:t xml:space="preserve"> </w:t>
            </w:r>
            <w:r w:rsidR="00917630" w:rsidRPr="00D747C5">
              <w:rPr>
                <w:rFonts w:ascii="Times New Roman" w:eastAsia="Times New Roman" w:hAnsi="Times New Roman"/>
                <w:sz w:val="24"/>
                <w:szCs w:val="24"/>
                <w:lang w:val="kk-KZ" w:eastAsia="ru-RU"/>
              </w:rPr>
              <w:t xml:space="preserve">Матуриди мен Әшғари арасындағы келіспеушіліктер. Схема жасау. Дәлелдерін жаттау. </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jc w:val="center"/>
              <w:rPr>
                <w:rFonts w:ascii="Times New Roman" w:hAnsi="Times New Roman" w:cs="Times New Roman"/>
                <w:lang w:val="kk-KZ" w:eastAsia="ru-RU"/>
              </w:rPr>
            </w:pPr>
            <w:r>
              <w:rPr>
                <w:rFonts w:ascii="Times New Roman" w:hAnsi="Times New Roman" w:cs="Times New Roman"/>
                <w:lang w:val="kk-KZ" w:eastAsia="ru-RU"/>
              </w:rPr>
              <w:t>1</w:t>
            </w: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10</w:t>
            </w:r>
          </w:p>
        </w:tc>
      </w:tr>
      <w:tr w:rsidR="001936D3" w:rsidRPr="00C17E72" w:rsidTr="00F01A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89"/>
        </w:trPr>
        <w:tc>
          <w:tcPr>
            <w:tcW w:w="1133" w:type="dxa"/>
            <w:vMerge/>
            <w:tcBorders>
              <w:top w:val="single" w:sz="4" w:space="0" w:color="auto"/>
              <w:left w:val="single" w:sz="4" w:space="0" w:color="auto"/>
              <w:bottom w:val="single" w:sz="4" w:space="0" w:color="auto"/>
              <w:right w:val="single" w:sz="4" w:space="0" w:color="auto"/>
            </w:tcBorders>
            <w:vAlign w:val="center"/>
            <w:hideMark/>
          </w:tcPr>
          <w:p w:rsidR="001936D3" w:rsidRDefault="001936D3" w:rsidP="001936D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hideMark/>
          </w:tcPr>
          <w:p w:rsidR="001936D3" w:rsidRPr="00DA7FE8" w:rsidRDefault="001936D3" w:rsidP="00C17E72">
            <w:pPr>
              <w:spacing w:after="0" w:line="240" w:lineRule="auto"/>
              <w:jc w:val="both"/>
              <w:rPr>
                <w:rFonts w:ascii="Times New Roman" w:hAnsi="Times New Roman"/>
                <w:sz w:val="24"/>
                <w:szCs w:val="24"/>
                <w:lang w:val="kk-KZ"/>
              </w:rPr>
            </w:pPr>
            <w:r w:rsidRPr="001936D3">
              <w:rPr>
                <w:rFonts w:ascii="Times New Roman" w:hAnsi="Times New Roman"/>
                <w:b/>
                <w:sz w:val="24"/>
                <w:szCs w:val="24"/>
                <w:lang w:val="kk-KZ"/>
              </w:rPr>
              <w:t>СӨ</w:t>
            </w:r>
            <w:r w:rsidR="005451B1">
              <w:rPr>
                <w:rFonts w:ascii="Times New Roman" w:hAnsi="Times New Roman"/>
                <w:b/>
                <w:sz w:val="24"/>
                <w:szCs w:val="24"/>
                <w:lang w:val="kk-KZ"/>
              </w:rPr>
              <w:t>О</w:t>
            </w:r>
            <w:r w:rsidRPr="001936D3">
              <w:rPr>
                <w:rFonts w:ascii="Times New Roman" w:hAnsi="Times New Roman"/>
                <w:b/>
                <w:sz w:val="24"/>
                <w:szCs w:val="24"/>
                <w:lang w:val="kk-KZ"/>
              </w:rPr>
              <w:t>Ж 2.</w:t>
            </w:r>
            <w:r w:rsidRPr="00DA7FE8">
              <w:rPr>
                <w:rFonts w:ascii="Times New Roman" w:hAnsi="Times New Roman"/>
                <w:b/>
                <w:sz w:val="24"/>
                <w:szCs w:val="24"/>
                <w:lang w:val="kk-KZ"/>
              </w:rPr>
              <w:t xml:space="preserve"> </w:t>
            </w:r>
            <w:r w:rsidR="005451B1">
              <w:rPr>
                <w:rFonts w:ascii="Times New Roman" w:hAnsi="Times New Roman"/>
                <w:b/>
                <w:sz w:val="24"/>
                <w:szCs w:val="24"/>
                <w:lang w:val="kk-KZ"/>
              </w:rPr>
              <w:t xml:space="preserve"> </w:t>
            </w:r>
            <w:r w:rsidR="006B399D">
              <w:rPr>
                <w:rFonts w:ascii="Times New Roman" w:hAnsi="Times New Roman"/>
                <w:b/>
                <w:sz w:val="24"/>
                <w:szCs w:val="24"/>
                <w:lang w:val="kk-KZ"/>
              </w:rPr>
              <w:t xml:space="preserve">СӨЖ2. </w:t>
            </w:r>
            <w:r w:rsidR="00C17E72" w:rsidRPr="00C17E72">
              <w:rPr>
                <w:rFonts w:ascii="Times New Roman" w:hAnsi="Times New Roman"/>
                <w:bCs/>
                <w:sz w:val="24"/>
                <w:szCs w:val="24"/>
                <w:lang w:val="kk-KZ"/>
              </w:rPr>
              <w:t>Самет Оқан. «</w:t>
            </w:r>
            <w:r w:rsidR="00E55C1A">
              <w:rPr>
                <w:rFonts w:ascii="Times New Roman" w:hAnsi="Times New Roman"/>
                <w:color w:val="212529"/>
                <w:sz w:val="24"/>
                <w:szCs w:val="24"/>
                <w:lang w:val="kk-KZ" w:eastAsia="ru-RU"/>
              </w:rPr>
              <w:t>Мәзһаб туралы таным</w:t>
            </w:r>
            <w:r w:rsidR="00C17E72" w:rsidRPr="00C17E72">
              <w:rPr>
                <w:rFonts w:ascii="Times New Roman" w:hAnsi="Times New Roman"/>
                <w:bCs/>
                <w:sz w:val="24"/>
                <w:szCs w:val="24"/>
                <w:lang w:val="kk-KZ"/>
              </w:rPr>
              <w:t>» кітабын конспектілеу.</w:t>
            </w:r>
            <w:r w:rsidR="00C17E72">
              <w:rPr>
                <w:rFonts w:ascii="Times New Roman" w:hAnsi="Times New Roman"/>
                <w:sz w:val="24"/>
                <w:szCs w:val="24"/>
                <w:lang w:val="kk-KZ"/>
              </w:rPr>
              <w:t xml:space="preserve"> Кітап мазмұнына сұрақ</w:t>
            </w:r>
            <w:r w:rsidR="00C17E72">
              <w:rPr>
                <w:rFonts w:ascii="Times New Roman" w:hAnsi="Times New Roman"/>
                <w:sz w:val="24"/>
                <w:szCs w:val="24"/>
                <w:lang w:val="en-US"/>
              </w:rPr>
              <w:t>-</w:t>
            </w:r>
            <w:r w:rsidR="00C17E72">
              <w:rPr>
                <w:rFonts w:ascii="Times New Roman" w:hAnsi="Times New Roman"/>
                <w:sz w:val="24"/>
                <w:szCs w:val="24"/>
                <w:lang w:val="kk-KZ"/>
              </w:rPr>
              <w:t xml:space="preserve">жауап, ұжымдық ойын ұйымдастыру. </w:t>
            </w:r>
            <w:r w:rsidR="00C17E72" w:rsidRPr="00C17E72">
              <w:rPr>
                <w:rFonts w:ascii="Times New Roman" w:hAnsi="Times New Roman"/>
                <w:sz w:val="24"/>
                <w:szCs w:val="24"/>
                <w:lang w:val="kk-KZ"/>
              </w:rPr>
              <w:t xml:space="preserve"> </w:t>
            </w:r>
            <w:r w:rsidR="005451B1" w:rsidRPr="00C17E72">
              <w:rPr>
                <w:rFonts w:ascii="Times New Roman" w:hAnsi="Times New Roman"/>
                <w:sz w:val="24"/>
                <w:szCs w:val="24"/>
                <w:lang w:val="kk-KZ"/>
              </w:rPr>
              <w:t xml:space="preserve"> </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1936D3" w:rsidRDefault="001936D3" w:rsidP="001936D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hideMark/>
          </w:tcPr>
          <w:p w:rsidR="001936D3" w:rsidRDefault="005451B1" w:rsidP="001936D3">
            <w:pPr>
              <w:spacing w:after="0" w:line="240" w:lineRule="auto"/>
              <w:jc w:val="center"/>
              <w:rPr>
                <w:rFonts w:ascii="Times New Roman" w:hAnsi="Times New Roman" w:cs="Times New Roman"/>
                <w:lang w:val="kk-KZ"/>
              </w:rPr>
            </w:pPr>
            <w:r>
              <w:rPr>
                <w:rFonts w:ascii="Times New Roman" w:hAnsi="Times New Roman" w:cs="Times New Roman"/>
                <w:lang w:val="kk-KZ"/>
              </w:rPr>
              <w:t>25</w:t>
            </w:r>
          </w:p>
        </w:tc>
      </w:tr>
      <w:tr w:rsidR="006B399D" w:rsidRPr="003E7EA9" w:rsidTr="005A2D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40"/>
        </w:trPr>
        <w:tc>
          <w:tcPr>
            <w:tcW w:w="1133" w:type="dxa"/>
            <w:vMerge/>
            <w:tcBorders>
              <w:top w:val="single" w:sz="4" w:space="0" w:color="auto"/>
              <w:left w:val="single" w:sz="4" w:space="0" w:color="auto"/>
              <w:bottom w:val="single" w:sz="4" w:space="0" w:color="auto"/>
              <w:right w:val="single" w:sz="4" w:space="0" w:color="auto"/>
            </w:tcBorders>
            <w:vAlign w:val="center"/>
          </w:tcPr>
          <w:p w:rsidR="006B399D" w:rsidRDefault="006B399D" w:rsidP="00376B93">
            <w:pPr>
              <w:spacing w:after="0" w:line="240" w:lineRule="auto"/>
              <w:rPr>
                <w:rFonts w:ascii="Times New Roman" w:hAnsi="Times New Roman" w:cs="Times New Roman"/>
                <w:lang w:val="kk-KZ" w:eastAsia="ru-RU"/>
              </w:rPr>
            </w:pPr>
          </w:p>
        </w:tc>
        <w:tc>
          <w:tcPr>
            <w:tcW w:w="6805" w:type="dxa"/>
            <w:gridSpan w:val="7"/>
            <w:tcBorders>
              <w:top w:val="single" w:sz="4" w:space="0" w:color="auto"/>
              <w:left w:val="single" w:sz="4" w:space="0" w:color="auto"/>
              <w:bottom w:val="single" w:sz="4" w:space="0" w:color="auto"/>
              <w:right w:val="single" w:sz="4" w:space="0" w:color="auto"/>
            </w:tcBorders>
          </w:tcPr>
          <w:p w:rsidR="006B399D" w:rsidRDefault="006B399D" w:rsidP="00376B93">
            <w:pPr>
              <w:tabs>
                <w:tab w:val="left" w:pos="0"/>
              </w:tabs>
              <w:suppressAutoHyphens/>
              <w:spacing w:after="0" w:line="240" w:lineRule="auto"/>
              <w:ind w:firstLine="67"/>
              <w:jc w:val="both"/>
              <w:rPr>
                <w:rFonts w:ascii="Times New Roman" w:hAnsi="Times New Roman" w:cs="Times New Roman"/>
                <w:b/>
                <w:sz w:val="24"/>
                <w:szCs w:val="24"/>
                <w:lang w:val="kk-KZ" w:eastAsia="ru-RU"/>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6B399D" w:rsidRDefault="006B399D" w:rsidP="00376B93">
            <w:pPr>
              <w:spacing w:after="0" w:line="240" w:lineRule="auto"/>
              <w:jc w:val="center"/>
              <w:rPr>
                <w:rFonts w:ascii="Times New Roman" w:hAnsi="Times New Roman" w:cs="Times New Roman"/>
                <w:lang w:val="kk-KZ" w:eastAsia="ru-RU"/>
              </w:rPr>
            </w:pPr>
          </w:p>
        </w:tc>
        <w:tc>
          <w:tcPr>
            <w:tcW w:w="1275" w:type="dxa"/>
            <w:gridSpan w:val="3"/>
            <w:tcBorders>
              <w:top w:val="single" w:sz="4" w:space="0" w:color="auto"/>
              <w:left w:val="single" w:sz="4" w:space="0" w:color="auto"/>
              <w:bottom w:val="single" w:sz="4" w:space="0" w:color="auto"/>
              <w:right w:val="single" w:sz="4" w:space="0" w:color="auto"/>
            </w:tcBorders>
            <w:vAlign w:val="center"/>
          </w:tcPr>
          <w:p w:rsidR="006B399D" w:rsidRPr="003E7EA9" w:rsidRDefault="006B399D" w:rsidP="00376B93">
            <w:pPr>
              <w:spacing w:after="0" w:line="240" w:lineRule="auto"/>
              <w:jc w:val="center"/>
              <w:rPr>
                <w:rFonts w:ascii="Times New Roman" w:hAnsi="Times New Roman" w:cs="Times New Roman"/>
                <w:lang w:val="kk-KZ"/>
              </w:rPr>
            </w:pPr>
          </w:p>
        </w:tc>
      </w:tr>
    </w:tbl>
    <w:p w:rsidR="001F27FB" w:rsidRPr="003E7EA9" w:rsidRDefault="001F27FB" w:rsidP="001F27FB">
      <w:pPr>
        <w:spacing w:after="0" w:line="240" w:lineRule="auto"/>
        <w:jc w:val="both"/>
        <w:rPr>
          <w:rFonts w:ascii="Times New Roman" w:hAnsi="Times New Roman" w:cs="Times New Roman"/>
          <w:lang w:val="kk-KZ"/>
        </w:rPr>
      </w:pPr>
    </w:p>
    <w:p w:rsidR="001F27FB" w:rsidRPr="00C14757" w:rsidRDefault="00C14757" w:rsidP="00C14757">
      <w:pPr>
        <w:spacing w:after="0" w:line="360" w:lineRule="auto"/>
        <w:jc w:val="both"/>
        <w:rPr>
          <w:rFonts w:ascii="Times New Roman" w:hAnsi="Times New Roman"/>
          <w:sz w:val="24"/>
          <w:szCs w:val="24"/>
          <w:lang w:val="kk-KZ"/>
        </w:rPr>
      </w:pPr>
      <w:r>
        <w:rPr>
          <w:rFonts w:ascii="Times New Roman" w:hAnsi="Times New Roman"/>
          <w:sz w:val="24"/>
          <w:szCs w:val="24"/>
          <w:lang w:val="kk-KZ"/>
        </w:rPr>
        <w:t>Факультеттің әдістемелік бюро төрайымы</w:t>
      </w:r>
      <w:r>
        <w:rPr>
          <w:rFonts w:ascii="Times New Roman" w:hAnsi="Times New Roman"/>
          <w:sz w:val="24"/>
          <w:szCs w:val="24"/>
          <w:lang w:val="kk-KZ"/>
        </w:rPr>
        <w:tab/>
      </w:r>
      <w:r>
        <w:rPr>
          <w:rFonts w:ascii="Times New Roman" w:hAnsi="Times New Roman"/>
          <w:sz w:val="24"/>
          <w:szCs w:val="24"/>
          <w:lang w:val="kk-KZ"/>
        </w:rPr>
        <w:tab/>
        <w:t xml:space="preserve">              </w:t>
      </w:r>
      <w:r w:rsidRPr="007E1278">
        <w:rPr>
          <w:rFonts w:ascii="Times New Roman" w:hAnsi="Times New Roman"/>
          <w:sz w:val="24"/>
          <w:szCs w:val="24"/>
          <w:lang w:val="kk-KZ"/>
        </w:rPr>
        <w:t xml:space="preserve">Н.С.  Жұбаназарова </w:t>
      </w:r>
    </w:p>
    <w:p w:rsidR="00C14757" w:rsidRDefault="00C14757" w:rsidP="0055329E">
      <w:pPr>
        <w:autoSpaceDE w:val="0"/>
        <w:autoSpaceDN w:val="0"/>
        <w:spacing w:after="0" w:line="360" w:lineRule="auto"/>
        <w:rPr>
          <w:rFonts w:ascii="Times New Roman" w:hAnsi="Times New Roman"/>
          <w:sz w:val="24"/>
          <w:szCs w:val="24"/>
          <w:lang w:val="kk-KZ"/>
        </w:rPr>
      </w:pPr>
      <w:r w:rsidRPr="007E1278">
        <w:rPr>
          <w:rFonts w:ascii="Times New Roman" w:hAnsi="Times New Roman"/>
          <w:sz w:val="24"/>
          <w:szCs w:val="24"/>
          <w:lang w:val="kk-KZ" w:eastAsia="ko-KR"/>
        </w:rPr>
        <w:t xml:space="preserve">Кафедра меңгерушісі  </w:t>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r>
      <w:r>
        <w:rPr>
          <w:rFonts w:ascii="Times New Roman" w:hAnsi="Times New Roman"/>
          <w:sz w:val="24"/>
          <w:szCs w:val="24"/>
          <w:lang w:val="kk-KZ" w:eastAsia="ko-KR"/>
        </w:rPr>
        <w:tab/>
        <w:t xml:space="preserve">              А.Д. Курманалиева</w:t>
      </w:r>
    </w:p>
    <w:p w:rsidR="00556A5C" w:rsidRPr="00C14757" w:rsidRDefault="00C14757" w:rsidP="0055329E">
      <w:pPr>
        <w:autoSpaceDE w:val="0"/>
        <w:autoSpaceDN w:val="0"/>
        <w:spacing w:after="0" w:line="360" w:lineRule="auto"/>
        <w:rPr>
          <w:rFonts w:ascii="Times New Roman" w:hAnsi="Times New Roman"/>
          <w:sz w:val="24"/>
          <w:szCs w:val="24"/>
          <w:lang w:val="kk-KZ"/>
        </w:rPr>
      </w:pPr>
      <w:r>
        <w:rPr>
          <w:rFonts w:ascii="Times New Roman" w:hAnsi="Times New Roman"/>
          <w:sz w:val="24"/>
          <w:szCs w:val="24"/>
          <w:lang w:val="kk-KZ"/>
        </w:rPr>
        <w:t>Дәріскер</w:t>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Pr="007E1278">
        <w:rPr>
          <w:rFonts w:ascii="Times New Roman" w:hAnsi="Times New Roman"/>
          <w:sz w:val="24"/>
          <w:szCs w:val="24"/>
          <w:lang w:val="kk-KZ"/>
        </w:rPr>
        <w:tab/>
      </w:r>
      <w:r w:rsidR="0055329E">
        <w:rPr>
          <w:rFonts w:ascii="Times New Roman" w:hAnsi="Times New Roman"/>
          <w:sz w:val="24"/>
          <w:szCs w:val="24"/>
          <w:lang w:val="kk-KZ"/>
        </w:rPr>
        <w:t xml:space="preserve">             </w:t>
      </w:r>
      <w:r w:rsidR="0055329E" w:rsidRPr="0055329E">
        <w:rPr>
          <w:rFonts w:ascii="Times New Roman" w:hAnsi="Times New Roman"/>
          <w:sz w:val="24"/>
          <w:szCs w:val="24"/>
          <w:lang w:val="kk-KZ"/>
        </w:rPr>
        <w:t xml:space="preserve"> </w:t>
      </w:r>
      <w:r w:rsidR="0055329E">
        <w:rPr>
          <w:rFonts w:ascii="Times New Roman" w:hAnsi="Times New Roman"/>
          <w:sz w:val="24"/>
          <w:szCs w:val="24"/>
          <w:lang w:val="kk-KZ"/>
        </w:rPr>
        <w:t>К.С. Багашаров</w:t>
      </w:r>
      <w:r>
        <w:rPr>
          <w:rFonts w:ascii="Times New Roman" w:hAnsi="Times New Roman"/>
          <w:sz w:val="24"/>
          <w:szCs w:val="24"/>
          <w:lang w:val="kk-KZ"/>
        </w:rPr>
        <w:t xml:space="preserve"> </w:t>
      </w:r>
    </w:p>
    <w:sectPr w:rsidR="00556A5C" w:rsidRPr="00C14757" w:rsidSect="008B6205">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31784"/>
    <w:multiLevelType w:val="hybridMultilevel"/>
    <w:tmpl w:val="A45E41EE"/>
    <w:lvl w:ilvl="0" w:tplc="04190001">
      <w:start w:val="1"/>
      <w:numFmt w:val="bullet"/>
      <w:lvlText w:val=""/>
      <w:lvlJc w:val="left"/>
      <w:pPr>
        <w:ind w:left="1287" w:hanging="360"/>
      </w:pPr>
      <w:rPr>
        <w:rFonts w:ascii="Symbol" w:hAnsi="Symbol"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4662351"/>
    <w:multiLevelType w:val="hybridMultilevel"/>
    <w:tmpl w:val="7BF026FC"/>
    <w:lvl w:ilvl="0" w:tplc="1ADEF64C">
      <w:start w:val="1"/>
      <w:numFmt w:val="decimal"/>
      <w:lvlText w:val="%1."/>
      <w:lvlJc w:val="left"/>
      <w:pPr>
        <w:ind w:left="1287" w:hanging="360"/>
      </w:pPr>
      <w:rPr>
        <w:rFonts w:ascii="Times New Roman" w:hAnsi="Times New Roman" w:cs="Times New Roman" w:hint="default"/>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9EEA8C">
      <w:start w:val="1"/>
      <w:numFmt w:val="decimal"/>
      <w:lvlText w:val="%4."/>
      <w:lvlJc w:val="left"/>
      <w:pPr>
        <w:ind w:left="502" w:hanging="360"/>
      </w:pPr>
      <w:rPr>
        <w:b w:val="0"/>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28643CD0"/>
    <w:multiLevelType w:val="hybridMultilevel"/>
    <w:tmpl w:val="2ACC4EC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3165303A"/>
    <w:multiLevelType w:val="hybridMultilevel"/>
    <w:tmpl w:val="B178E260"/>
    <w:lvl w:ilvl="0" w:tplc="6E5E718A">
      <w:start w:val="1"/>
      <w:numFmt w:val="bullet"/>
      <w:lvlText w:val=""/>
      <w:lvlJc w:val="left"/>
      <w:pPr>
        <w:ind w:left="899" w:hanging="360"/>
      </w:pPr>
      <w:rPr>
        <w:rFonts w:ascii="Symbol" w:hAnsi="Symbol" w:hint="default"/>
      </w:rPr>
    </w:lvl>
    <w:lvl w:ilvl="1" w:tplc="04190003" w:tentative="1">
      <w:start w:val="1"/>
      <w:numFmt w:val="bullet"/>
      <w:lvlText w:val="o"/>
      <w:lvlJc w:val="left"/>
      <w:pPr>
        <w:ind w:left="1619" w:hanging="360"/>
      </w:pPr>
      <w:rPr>
        <w:rFonts w:ascii="Courier New" w:hAnsi="Courier New" w:cs="Courier New" w:hint="default"/>
      </w:rPr>
    </w:lvl>
    <w:lvl w:ilvl="2" w:tplc="04190005" w:tentative="1">
      <w:start w:val="1"/>
      <w:numFmt w:val="bullet"/>
      <w:lvlText w:val=""/>
      <w:lvlJc w:val="left"/>
      <w:pPr>
        <w:ind w:left="2339" w:hanging="360"/>
      </w:pPr>
      <w:rPr>
        <w:rFonts w:ascii="Wingdings" w:hAnsi="Wingdings" w:hint="default"/>
      </w:rPr>
    </w:lvl>
    <w:lvl w:ilvl="3" w:tplc="04190001" w:tentative="1">
      <w:start w:val="1"/>
      <w:numFmt w:val="bullet"/>
      <w:lvlText w:val=""/>
      <w:lvlJc w:val="left"/>
      <w:pPr>
        <w:ind w:left="3059" w:hanging="360"/>
      </w:pPr>
      <w:rPr>
        <w:rFonts w:ascii="Symbol" w:hAnsi="Symbol" w:hint="default"/>
      </w:rPr>
    </w:lvl>
    <w:lvl w:ilvl="4" w:tplc="04190003" w:tentative="1">
      <w:start w:val="1"/>
      <w:numFmt w:val="bullet"/>
      <w:lvlText w:val="o"/>
      <w:lvlJc w:val="left"/>
      <w:pPr>
        <w:ind w:left="3779" w:hanging="360"/>
      </w:pPr>
      <w:rPr>
        <w:rFonts w:ascii="Courier New" w:hAnsi="Courier New" w:cs="Courier New" w:hint="default"/>
      </w:rPr>
    </w:lvl>
    <w:lvl w:ilvl="5" w:tplc="04190005" w:tentative="1">
      <w:start w:val="1"/>
      <w:numFmt w:val="bullet"/>
      <w:lvlText w:val=""/>
      <w:lvlJc w:val="left"/>
      <w:pPr>
        <w:ind w:left="4499" w:hanging="360"/>
      </w:pPr>
      <w:rPr>
        <w:rFonts w:ascii="Wingdings" w:hAnsi="Wingdings" w:hint="default"/>
      </w:rPr>
    </w:lvl>
    <w:lvl w:ilvl="6" w:tplc="04190001" w:tentative="1">
      <w:start w:val="1"/>
      <w:numFmt w:val="bullet"/>
      <w:lvlText w:val=""/>
      <w:lvlJc w:val="left"/>
      <w:pPr>
        <w:ind w:left="5219" w:hanging="360"/>
      </w:pPr>
      <w:rPr>
        <w:rFonts w:ascii="Symbol" w:hAnsi="Symbol" w:hint="default"/>
      </w:rPr>
    </w:lvl>
    <w:lvl w:ilvl="7" w:tplc="04190003" w:tentative="1">
      <w:start w:val="1"/>
      <w:numFmt w:val="bullet"/>
      <w:lvlText w:val="o"/>
      <w:lvlJc w:val="left"/>
      <w:pPr>
        <w:ind w:left="5939" w:hanging="360"/>
      </w:pPr>
      <w:rPr>
        <w:rFonts w:ascii="Courier New" w:hAnsi="Courier New" w:cs="Courier New" w:hint="default"/>
      </w:rPr>
    </w:lvl>
    <w:lvl w:ilvl="8" w:tplc="04190005" w:tentative="1">
      <w:start w:val="1"/>
      <w:numFmt w:val="bullet"/>
      <w:lvlText w:val=""/>
      <w:lvlJc w:val="left"/>
      <w:pPr>
        <w:ind w:left="6659" w:hanging="360"/>
      </w:pPr>
      <w:rPr>
        <w:rFonts w:ascii="Wingdings" w:hAnsi="Wingdings" w:hint="default"/>
      </w:rPr>
    </w:lvl>
  </w:abstractNum>
  <w:abstractNum w:abstractNumId="4" w15:restartNumberingAfterBreak="0">
    <w:nsid w:val="3E127292"/>
    <w:multiLevelType w:val="hybridMultilevel"/>
    <w:tmpl w:val="CEECE60A"/>
    <w:lvl w:ilvl="0" w:tplc="FB520118">
      <w:start w:val="1"/>
      <w:numFmt w:val="bullet"/>
      <w:lvlText w:val="-"/>
      <w:lvlJc w:val="left"/>
      <w:pPr>
        <w:ind w:left="1065" w:hanging="705"/>
      </w:pPr>
      <w:rPr>
        <w:rFonts w:ascii="Times New Roman" w:hAnsi="Times New Roman" w:cs="Times New Roman" w:hint="default"/>
      </w:rPr>
    </w:lvl>
    <w:lvl w:ilvl="1" w:tplc="9EB03138">
      <w:numFmt w:val="bullet"/>
      <w:lvlText w:val="•"/>
      <w:lvlJc w:val="left"/>
      <w:pPr>
        <w:ind w:left="1785" w:hanging="705"/>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2852C12"/>
    <w:multiLevelType w:val="multilevel"/>
    <w:tmpl w:val="F0DCD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7"/>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B2"/>
    <w:rsid w:val="0000112D"/>
    <w:rsid w:val="00024A61"/>
    <w:rsid w:val="0008559B"/>
    <w:rsid w:val="000B0A94"/>
    <w:rsid w:val="000D7CD5"/>
    <w:rsid w:val="000E3709"/>
    <w:rsid w:val="00131F74"/>
    <w:rsid w:val="001335B4"/>
    <w:rsid w:val="00154AE4"/>
    <w:rsid w:val="00177E9C"/>
    <w:rsid w:val="0018455B"/>
    <w:rsid w:val="001936D3"/>
    <w:rsid w:val="001A2D8B"/>
    <w:rsid w:val="001F27FB"/>
    <w:rsid w:val="002B4BC7"/>
    <w:rsid w:val="002C094C"/>
    <w:rsid w:val="002C1DE2"/>
    <w:rsid w:val="00304ADD"/>
    <w:rsid w:val="003A1257"/>
    <w:rsid w:val="003C63FF"/>
    <w:rsid w:val="003E7EA9"/>
    <w:rsid w:val="003F3904"/>
    <w:rsid w:val="004163B2"/>
    <w:rsid w:val="004779AD"/>
    <w:rsid w:val="004A4D84"/>
    <w:rsid w:val="00501A6A"/>
    <w:rsid w:val="005139D0"/>
    <w:rsid w:val="005451B1"/>
    <w:rsid w:val="0055329E"/>
    <w:rsid w:val="00556A5C"/>
    <w:rsid w:val="0058403C"/>
    <w:rsid w:val="0059312B"/>
    <w:rsid w:val="005A2DC5"/>
    <w:rsid w:val="006B399D"/>
    <w:rsid w:val="007E39A8"/>
    <w:rsid w:val="008145B1"/>
    <w:rsid w:val="00831448"/>
    <w:rsid w:val="008F6E55"/>
    <w:rsid w:val="009066C3"/>
    <w:rsid w:val="00917630"/>
    <w:rsid w:val="00977163"/>
    <w:rsid w:val="009B29D0"/>
    <w:rsid w:val="00A329D5"/>
    <w:rsid w:val="00A4197F"/>
    <w:rsid w:val="00B014A6"/>
    <w:rsid w:val="00BE7620"/>
    <w:rsid w:val="00C14757"/>
    <w:rsid w:val="00C17E72"/>
    <w:rsid w:val="00C524FB"/>
    <w:rsid w:val="00CB66CF"/>
    <w:rsid w:val="00D11A01"/>
    <w:rsid w:val="00D747C5"/>
    <w:rsid w:val="00D90FE5"/>
    <w:rsid w:val="00DC103E"/>
    <w:rsid w:val="00DD517C"/>
    <w:rsid w:val="00E55C1A"/>
    <w:rsid w:val="00F01A6B"/>
    <w:rsid w:val="00F05ED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B2B39F-502C-4F1C-8EAF-6A1B3E9F4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basedOn w:val="a0"/>
    <w:rsid w:val="001F27FB"/>
    <w:rPr>
      <w:rFonts w:cs="Times New Roman"/>
    </w:rPr>
  </w:style>
  <w:style w:type="paragraph" w:styleId="a3">
    <w:name w:val="List Paragraph"/>
    <w:basedOn w:val="a"/>
    <w:link w:val="a4"/>
    <w:uiPriority w:val="34"/>
    <w:qFormat/>
    <w:rsid w:val="001F27FB"/>
    <w:pPr>
      <w:spacing w:after="200" w:line="276" w:lineRule="auto"/>
      <w:ind w:left="720"/>
      <w:contextualSpacing/>
    </w:pPr>
    <w:rPr>
      <w:rFonts w:ascii="Calibri" w:eastAsia="Calibri" w:hAnsi="Calibri" w:cs="Times New Roman"/>
    </w:rPr>
  </w:style>
  <w:style w:type="paragraph" w:customStyle="1" w:styleId="1">
    <w:name w:val="Стиль1"/>
    <w:basedOn w:val="a"/>
    <w:link w:val="10"/>
    <w:qFormat/>
    <w:rsid w:val="001F27FB"/>
    <w:pPr>
      <w:autoSpaceDE w:val="0"/>
      <w:autoSpaceDN w:val="0"/>
      <w:adjustRightInd w:val="0"/>
      <w:spacing w:after="0" w:line="240" w:lineRule="auto"/>
      <w:jc w:val="center"/>
    </w:pPr>
    <w:rPr>
      <w:rFonts w:ascii="Times New Roman" w:eastAsia="Times New Roman" w:hAnsi="Times New Roman" w:cs="Times New Roman"/>
      <w:b/>
      <w:bCs/>
    </w:rPr>
  </w:style>
  <w:style w:type="character" w:customStyle="1" w:styleId="x-phmenubutton">
    <w:name w:val="x-ph__menu__button"/>
    <w:basedOn w:val="a0"/>
    <w:rsid w:val="001F27FB"/>
  </w:style>
  <w:style w:type="character" w:customStyle="1" w:styleId="10">
    <w:name w:val="Стиль1 Знак"/>
    <w:basedOn w:val="a0"/>
    <w:link w:val="1"/>
    <w:rsid w:val="001F27FB"/>
    <w:rPr>
      <w:rFonts w:ascii="Times New Roman" w:eastAsia="Times New Roman" w:hAnsi="Times New Roman" w:cs="Times New Roman"/>
      <w:b/>
      <w:bCs/>
    </w:rPr>
  </w:style>
  <w:style w:type="character" w:styleId="a5">
    <w:name w:val="Hyperlink"/>
    <w:uiPriority w:val="99"/>
    <w:unhideWhenUsed/>
    <w:rsid w:val="001F27FB"/>
    <w:rPr>
      <w:color w:val="0000FF"/>
      <w:u w:val="single"/>
    </w:rPr>
  </w:style>
  <w:style w:type="paragraph" w:customStyle="1" w:styleId="Style24">
    <w:name w:val="Style24"/>
    <w:basedOn w:val="a"/>
    <w:rsid w:val="001F27FB"/>
    <w:pPr>
      <w:widowControl w:val="0"/>
      <w:autoSpaceDE w:val="0"/>
      <w:autoSpaceDN w:val="0"/>
      <w:adjustRightInd w:val="0"/>
      <w:spacing w:after="0" w:line="298" w:lineRule="exact"/>
      <w:ind w:firstLine="422"/>
      <w:jc w:val="both"/>
    </w:pPr>
    <w:rPr>
      <w:rFonts w:ascii="Times New Roman" w:eastAsia="Times New Roman" w:hAnsi="Times New Roman" w:cs="Times New Roman"/>
      <w:sz w:val="24"/>
      <w:szCs w:val="24"/>
      <w:lang w:eastAsia="ru-RU"/>
    </w:rPr>
  </w:style>
  <w:style w:type="paragraph" w:customStyle="1" w:styleId="Style7">
    <w:name w:val="Style7"/>
    <w:basedOn w:val="a"/>
    <w:rsid w:val="001F27FB"/>
    <w:pPr>
      <w:widowControl w:val="0"/>
      <w:autoSpaceDE w:val="0"/>
      <w:autoSpaceDN w:val="0"/>
      <w:adjustRightInd w:val="0"/>
      <w:spacing w:after="0" w:line="422" w:lineRule="exact"/>
      <w:ind w:hanging="259"/>
    </w:pPr>
    <w:rPr>
      <w:rFonts w:ascii="Times New Roman" w:eastAsia="Times New Roman" w:hAnsi="Times New Roman" w:cs="Times New Roman"/>
      <w:sz w:val="24"/>
      <w:szCs w:val="24"/>
      <w:lang w:eastAsia="ru-RU"/>
    </w:rPr>
  </w:style>
  <w:style w:type="character" w:customStyle="1" w:styleId="FontStyle33">
    <w:name w:val="Font Style33"/>
    <w:rsid w:val="001F27FB"/>
    <w:rPr>
      <w:rFonts w:ascii="Times New Roman" w:hAnsi="Times New Roman" w:cs="Times New Roman" w:hint="default"/>
      <w:b/>
      <w:bCs/>
      <w:color w:val="000000"/>
      <w:sz w:val="24"/>
      <w:szCs w:val="24"/>
    </w:rPr>
  </w:style>
  <w:style w:type="paragraph" w:styleId="a6">
    <w:name w:val="Normal (Web)"/>
    <w:basedOn w:val="a"/>
    <w:uiPriority w:val="99"/>
    <w:unhideWhenUsed/>
    <w:rsid w:val="001F27F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7">
    <w:name w:val="дата"/>
    <w:basedOn w:val="a"/>
    <w:uiPriority w:val="99"/>
    <w:rsid w:val="001F27FB"/>
    <w:pPr>
      <w:tabs>
        <w:tab w:val="left" w:pos="1134"/>
        <w:tab w:val="left" w:pos="3402"/>
        <w:tab w:val="left" w:pos="5103"/>
      </w:tabs>
      <w:suppressAutoHyphens/>
      <w:autoSpaceDE w:val="0"/>
      <w:spacing w:after="0" w:line="240" w:lineRule="auto"/>
    </w:pPr>
    <w:rPr>
      <w:rFonts w:ascii="Times New Roman" w:eastAsia="Times New Roman" w:hAnsi="Times New Roman" w:cs="Times New Roman"/>
      <w:b/>
      <w:bCs/>
      <w:sz w:val="24"/>
      <w:szCs w:val="24"/>
      <w:lang w:eastAsia="zh-CN"/>
    </w:rPr>
  </w:style>
  <w:style w:type="character" w:customStyle="1" w:styleId="a4">
    <w:name w:val="Абзац списка Знак"/>
    <w:link w:val="a3"/>
    <w:uiPriority w:val="34"/>
    <w:locked/>
    <w:rsid w:val="001F27FB"/>
    <w:rPr>
      <w:rFonts w:ascii="Calibri" w:eastAsia="Calibri" w:hAnsi="Calibri" w:cs="Times New Roman"/>
    </w:rPr>
  </w:style>
  <w:style w:type="paragraph" w:styleId="a8">
    <w:name w:val="No Spacing"/>
    <w:link w:val="a9"/>
    <w:uiPriority w:val="1"/>
    <w:qFormat/>
    <w:rsid w:val="005139D0"/>
    <w:pPr>
      <w:spacing w:after="0" w:line="240" w:lineRule="auto"/>
    </w:pPr>
    <w:rPr>
      <w:rFonts w:ascii="Calibri" w:eastAsia="Times New Roman" w:hAnsi="Calibri" w:cs="Arial"/>
      <w:lang w:eastAsia="ru-RU"/>
    </w:rPr>
  </w:style>
  <w:style w:type="character" w:customStyle="1" w:styleId="a9">
    <w:name w:val="Без интервала Знак"/>
    <w:link w:val="a8"/>
    <w:rsid w:val="005139D0"/>
    <w:rPr>
      <w:rFonts w:ascii="Calibri" w:eastAsia="Times New Roman" w:hAnsi="Calibri" w:cs="Arial"/>
      <w:lang w:eastAsia="ru-RU"/>
    </w:rPr>
  </w:style>
  <w:style w:type="paragraph" w:styleId="aa">
    <w:name w:val="Balloon Text"/>
    <w:basedOn w:val="a"/>
    <w:link w:val="ab"/>
    <w:uiPriority w:val="99"/>
    <w:semiHidden/>
    <w:unhideWhenUsed/>
    <w:rsid w:val="005139D0"/>
    <w:pPr>
      <w:spacing w:after="0" w:line="240" w:lineRule="auto"/>
    </w:pPr>
    <w:rPr>
      <w:rFonts w:ascii="Tahoma" w:eastAsia="Calibri" w:hAnsi="Tahoma" w:cs="Tahoma"/>
      <w:sz w:val="16"/>
      <w:szCs w:val="16"/>
    </w:rPr>
  </w:style>
  <w:style w:type="character" w:customStyle="1" w:styleId="ab">
    <w:name w:val="Текст выноски Знак"/>
    <w:basedOn w:val="a0"/>
    <w:link w:val="aa"/>
    <w:uiPriority w:val="99"/>
    <w:semiHidden/>
    <w:rsid w:val="005139D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787030">
      <w:bodyDiv w:val="1"/>
      <w:marLeft w:val="0"/>
      <w:marRight w:val="0"/>
      <w:marTop w:val="0"/>
      <w:marBottom w:val="0"/>
      <w:divBdr>
        <w:top w:val="none" w:sz="0" w:space="0" w:color="auto"/>
        <w:left w:val="none" w:sz="0" w:space="0" w:color="auto"/>
        <w:bottom w:val="none" w:sz="0" w:space="0" w:color="auto"/>
        <w:right w:val="none" w:sz="0" w:space="0" w:color="auto"/>
      </w:divBdr>
      <w:divsChild>
        <w:div w:id="30962694">
          <w:marLeft w:val="0"/>
          <w:marRight w:val="0"/>
          <w:marTop w:val="0"/>
          <w:marBottom w:val="0"/>
          <w:divBdr>
            <w:top w:val="none" w:sz="0" w:space="0" w:color="auto"/>
            <w:left w:val="none" w:sz="0" w:space="0" w:color="auto"/>
            <w:bottom w:val="none" w:sz="0" w:space="0" w:color="auto"/>
            <w:right w:val="none" w:sz="0" w:space="0" w:color="auto"/>
          </w:divBdr>
          <w:divsChild>
            <w:div w:id="8346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Pages>
  <Words>621</Words>
  <Characters>3546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Учетная запись Майкрософт</cp:lastModifiedBy>
  <cp:revision>26</cp:revision>
  <dcterms:created xsi:type="dcterms:W3CDTF">2019-09-15T19:56:00Z</dcterms:created>
  <dcterms:modified xsi:type="dcterms:W3CDTF">2021-08-19T04:21:00Z</dcterms:modified>
</cp:coreProperties>
</file>